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EA" w:rsidRPr="00485E6D" w:rsidRDefault="0021282C" w:rsidP="00AC5483">
      <w:pPr>
        <w:jc w:val="center"/>
        <w:rPr>
          <w:rFonts w:ascii="Arial" w:hAnsi="Arial" w:cs="Arial"/>
          <w:sz w:val="24"/>
          <w:szCs w:val="24"/>
          <w:lang w:val="es-PR"/>
        </w:rPr>
      </w:pPr>
      <w:r>
        <w:rPr>
          <w:b/>
          <w:noProof/>
          <w:sz w:val="40"/>
          <w:szCs w:val="40"/>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190625" cy="952500"/>
            <wp:effectExtent l="19050" t="0" r="9525" b="0"/>
            <wp:wrapNone/>
            <wp:docPr id="2" name="Picture 1" descr="logo AE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EPR"/>
                    <pic:cNvPicPr>
                      <a:picLocks noChangeAspect="1" noChangeArrowheads="1"/>
                    </pic:cNvPicPr>
                  </pic:nvPicPr>
                  <pic:blipFill>
                    <a:blip r:embed="rId5" cstate="print"/>
                    <a:srcRect/>
                    <a:stretch>
                      <a:fillRect/>
                    </a:stretch>
                  </pic:blipFill>
                  <pic:spPr bwMode="auto">
                    <a:xfrm>
                      <a:off x="0" y="0"/>
                      <a:ext cx="1190625" cy="952500"/>
                    </a:xfrm>
                    <a:prstGeom prst="rect">
                      <a:avLst/>
                    </a:prstGeom>
                    <a:noFill/>
                  </pic:spPr>
                </pic:pic>
              </a:graphicData>
            </a:graphic>
          </wp:anchor>
        </w:drawing>
      </w:r>
      <w:r w:rsidR="007F3C34" w:rsidRPr="00485E6D">
        <w:rPr>
          <w:rFonts w:ascii="Arial" w:hAnsi="Arial" w:cs="Arial"/>
          <w:sz w:val="24"/>
          <w:szCs w:val="24"/>
          <w:lang w:val="es-PR"/>
        </w:rPr>
        <w:t>Programa Preliminar</w:t>
      </w:r>
    </w:p>
    <w:p w:rsidR="007F3C34" w:rsidRDefault="00776788" w:rsidP="00AC5483">
      <w:pPr>
        <w:jc w:val="center"/>
        <w:rPr>
          <w:rFonts w:ascii="Arial" w:hAnsi="Arial" w:cs="Arial"/>
          <w:sz w:val="24"/>
          <w:szCs w:val="24"/>
          <w:lang w:val="es-PR"/>
        </w:rPr>
      </w:pPr>
      <w:r>
        <w:rPr>
          <w:rFonts w:ascii="Arial" w:hAnsi="Arial" w:cs="Arial"/>
          <w:sz w:val="24"/>
          <w:szCs w:val="24"/>
          <w:lang w:val="es-PR"/>
        </w:rPr>
        <w:t xml:space="preserve">Trigésima Cuarta </w:t>
      </w:r>
      <w:r w:rsidR="007F3C34" w:rsidRPr="00485E6D">
        <w:rPr>
          <w:rFonts w:ascii="Arial" w:hAnsi="Arial" w:cs="Arial"/>
          <w:sz w:val="24"/>
          <w:szCs w:val="24"/>
          <w:lang w:val="es-PR"/>
        </w:rPr>
        <w:t>Asamblea de Economistas</w:t>
      </w:r>
    </w:p>
    <w:p w:rsidR="007F3C34" w:rsidRPr="00485E6D" w:rsidRDefault="007F3C34" w:rsidP="00AC5483">
      <w:pPr>
        <w:jc w:val="center"/>
        <w:rPr>
          <w:rFonts w:ascii="Arial" w:hAnsi="Arial" w:cs="Arial"/>
          <w:sz w:val="24"/>
          <w:szCs w:val="24"/>
          <w:lang w:val="es-PR"/>
        </w:rPr>
      </w:pPr>
      <w:r w:rsidRPr="00485E6D">
        <w:rPr>
          <w:rFonts w:ascii="Arial" w:hAnsi="Arial" w:cs="Arial"/>
          <w:sz w:val="24"/>
          <w:szCs w:val="24"/>
          <w:lang w:val="es-PR"/>
        </w:rPr>
        <w:t>25 de agosto de 2017</w:t>
      </w:r>
      <w:r w:rsidR="00764555" w:rsidRPr="00485E6D">
        <w:rPr>
          <w:rFonts w:ascii="Arial" w:hAnsi="Arial" w:cs="Arial"/>
          <w:sz w:val="24"/>
          <w:szCs w:val="24"/>
          <w:lang w:val="es-PR"/>
        </w:rPr>
        <w:t>. 8:00-5:00PM</w:t>
      </w:r>
    </w:p>
    <w:p w:rsidR="007F3C34" w:rsidRDefault="007F3C34" w:rsidP="00AC5483">
      <w:pPr>
        <w:jc w:val="center"/>
        <w:rPr>
          <w:rFonts w:ascii="Arial" w:hAnsi="Arial" w:cs="Arial"/>
          <w:sz w:val="24"/>
          <w:szCs w:val="24"/>
          <w:lang w:val="es-PR"/>
        </w:rPr>
      </w:pPr>
      <w:r w:rsidRPr="00485E6D">
        <w:rPr>
          <w:rFonts w:ascii="Arial" w:hAnsi="Arial" w:cs="Arial"/>
          <w:sz w:val="24"/>
          <w:szCs w:val="24"/>
          <w:lang w:val="es-PR"/>
        </w:rPr>
        <w:t xml:space="preserve">Lugar: </w:t>
      </w:r>
      <w:r w:rsidR="00764555" w:rsidRPr="00485E6D">
        <w:rPr>
          <w:rFonts w:ascii="Arial" w:hAnsi="Arial" w:cs="Arial"/>
          <w:sz w:val="24"/>
          <w:szCs w:val="24"/>
          <w:lang w:val="es-PR"/>
        </w:rPr>
        <w:t>Centro para Puerto Rico, Río Piedras</w:t>
      </w:r>
    </w:p>
    <w:p w:rsidR="009F6679" w:rsidRPr="00485E6D" w:rsidRDefault="009F6679" w:rsidP="00AC5483">
      <w:pPr>
        <w:jc w:val="center"/>
        <w:rPr>
          <w:rFonts w:ascii="Arial" w:hAnsi="Arial" w:cs="Arial"/>
          <w:sz w:val="24"/>
          <w:szCs w:val="24"/>
          <w:lang w:val="es-PR"/>
        </w:rPr>
      </w:pPr>
    </w:p>
    <w:p w:rsidR="007F3C34" w:rsidRPr="0021282C" w:rsidRDefault="00776788" w:rsidP="00AC5483">
      <w:pPr>
        <w:jc w:val="center"/>
        <w:rPr>
          <w:rFonts w:ascii="Arial" w:hAnsi="Arial" w:cs="Arial"/>
          <w:b/>
          <w:sz w:val="24"/>
          <w:szCs w:val="24"/>
          <w:lang w:val="es-PR"/>
        </w:rPr>
      </w:pPr>
      <w:r w:rsidRPr="0021282C">
        <w:rPr>
          <w:rFonts w:ascii="Arial" w:hAnsi="Arial" w:cs="Arial"/>
          <w:b/>
          <w:sz w:val="24"/>
          <w:szCs w:val="24"/>
          <w:lang w:val="es-PR"/>
        </w:rPr>
        <w:t>A Reconstruir la Economía de Puerto Rico: Muchas propuestas un solo país</w:t>
      </w:r>
    </w:p>
    <w:p w:rsidR="007F3C34" w:rsidRPr="00485E6D" w:rsidRDefault="007F3C34" w:rsidP="00AC5483">
      <w:pPr>
        <w:jc w:val="center"/>
        <w:rPr>
          <w:rFonts w:ascii="Arial" w:hAnsi="Arial" w:cs="Arial"/>
          <w:sz w:val="24"/>
          <w:szCs w:val="24"/>
          <w:lang w:val="es-PR"/>
        </w:rPr>
      </w:pPr>
    </w:p>
    <w:p w:rsidR="00776788" w:rsidRPr="0021282C" w:rsidRDefault="00776788" w:rsidP="00047935">
      <w:pPr>
        <w:rPr>
          <w:rFonts w:ascii="Arial" w:hAnsi="Arial" w:cs="Arial"/>
          <w:b/>
          <w:sz w:val="24"/>
          <w:szCs w:val="24"/>
          <w:lang w:val="es-DO"/>
        </w:rPr>
      </w:pPr>
      <w:r w:rsidRPr="0021282C">
        <w:rPr>
          <w:rFonts w:ascii="Arial" w:hAnsi="Arial" w:cs="Arial"/>
          <w:b/>
          <w:sz w:val="24"/>
          <w:szCs w:val="24"/>
          <w:lang w:val="es-DO"/>
        </w:rPr>
        <w:t>Desarrollo Económico de Puerto Rico</w:t>
      </w:r>
      <w:r w:rsidR="00047935">
        <w:rPr>
          <w:rFonts w:ascii="Arial" w:hAnsi="Arial" w:cs="Arial"/>
          <w:b/>
          <w:sz w:val="24"/>
          <w:szCs w:val="24"/>
          <w:lang w:val="es-DO"/>
        </w:rPr>
        <w:t xml:space="preserve"> (</w:t>
      </w:r>
      <w:r w:rsidR="00047935" w:rsidRPr="00047935">
        <w:rPr>
          <w:rFonts w:ascii="Arial" w:hAnsi="Arial" w:cs="Arial"/>
          <w:b/>
          <w:sz w:val="24"/>
          <w:szCs w:val="24"/>
          <w:lang w:val="es-DO"/>
        </w:rPr>
        <w:t>9:30am-11am).</w:t>
      </w:r>
      <w:r w:rsidR="00047935">
        <w:rPr>
          <w:rFonts w:ascii="Arial" w:hAnsi="Arial" w:cs="Arial"/>
          <w:b/>
          <w:sz w:val="24"/>
          <w:szCs w:val="24"/>
          <w:lang w:val="es-DO"/>
        </w:rPr>
        <w:t xml:space="preserve"> 20 minutos máximo cada presentación </w:t>
      </w:r>
      <w:r w:rsidR="00047935" w:rsidRPr="00047935">
        <w:rPr>
          <w:rFonts w:ascii="Arial" w:hAnsi="Arial" w:cs="Arial"/>
          <w:b/>
          <w:sz w:val="24"/>
          <w:szCs w:val="24"/>
          <w:lang w:val="es-DO"/>
        </w:rPr>
        <w:t xml:space="preserve"> </w:t>
      </w:r>
    </w:p>
    <w:p w:rsidR="00776788" w:rsidRPr="00485E6D" w:rsidRDefault="00776788" w:rsidP="001628A8">
      <w:pPr>
        <w:pStyle w:val="ListParagraph"/>
        <w:spacing w:line="360" w:lineRule="auto"/>
        <w:rPr>
          <w:rFonts w:ascii="Arial" w:hAnsi="Arial" w:cs="Arial"/>
          <w:sz w:val="24"/>
          <w:szCs w:val="24"/>
          <w:lang w:val="es-DO"/>
        </w:rPr>
      </w:pPr>
      <w:r w:rsidRPr="00485E6D">
        <w:rPr>
          <w:rFonts w:ascii="Arial" w:hAnsi="Arial" w:cs="Arial"/>
          <w:sz w:val="24"/>
          <w:szCs w:val="24"/>
          <w:lang w:val="es-DO"/>
        </w:rPr>
        <w:t>- Ramon Cao: La vitrina rota, o ¿cómo llegó Puerto Rico a la crisis actual?’</w:t>
      </w:r>
    </w:p>
    <w:p w:rsidR="00776788" w:rsidRPr="00485E6D" w:rsidRDefault="00776788" w:rsidP="001628A8">
      <w:pPr>
        <w:pStyle w:val="ListParagraph"/>
        <w:spacing w:line="360" w:lineRule="auto"/>
        <w:ind w:left="0"/>
        <w:jc w:val="both"/>
        <w:rPr>
          <w:rFonts w:ascii="Arial" w:hAnsi="Arial" w:cs="Arial"/>
          <w:sz w:val="24"/>
          <w:szCs w:val="24"/>
          <w:lang w:val="es-DO"/>
        </w:rPr>
      </w:pPr>
      <w:r w:rsidRPr="00485E6D">
        <w:rPr>
          <w:rFonts w:ascii="Arial" w:hAnsi="Arial" w:cs="Arial"/>
          <w:sz w:val="24"/>
          <w:szCs w:val="24"/>
          <w:lang w:val="es-DO"/>
        </w:rPr>
        <w:t>Resumen: Evaluación de cómo las políticas de corto plazo y el pasar por alto que la economía local es una insular llevaron al desequilibrio estructural de largo plazo y a la crisis económica y fiscal del presente. Se pretende que del análisis se puedan derivar criterios para el diseño de una estrategia de desarrollo económico que permita enfrentar con éxito la contracción estructural en la actividad económica y la crisis fiscal que conlleva.</w:t>
      </w:r>
    </w:p>
    <w:p w:rsidR="00776788" w:rsidRPr="00485E6D" w:rsidRDefault="00776788" w:rsidP="001628A8">
      <w:pPr>
        <w:pStyle w:val="ListParagraph"/>
        <w:spacing w:line="360" w:lineRule="auto"/>
        <w:ind w:left="0"/>
        <w:rPr>
          <w:rFonts w:ascii="Arial" w:hAnsi="Arial" w:cs="Arial"/>
          <w:sz w:val="24"/>
          <w:szCs w:val="24"/>
          <w:lang w:val="es-DO"/>
        </w:rPr>
      </w:pPr>
    </w:p>
    <w:p w:rsidR="009F6679" w:rsidRDefault="009F6679" w:rsidP="001628A8">
      <w:pPr>
        <w:pStyle w:val="ListParagraph"/>
        <w:numPr>
          <w:ilvl w:val="0"/>
          <w:numId w:val="2"/>
        </w:numPr>
        <w:spacing w:line="360" w:lineRule="auto"/>
        <w:rPr>
          <w:rFonts w:ascii="Arial" w:hAnsi="Arial" w:cs="Arial"/>
          <w:sz w:val="24"/>
          <w:szCs w:val="24"/>
          <w:lang w:val="es-PR"/>
        </w:rPr>
      </w:pPr>
      <w:r w:rsidRPr="00485E6D">
        <w:rPr>
          <w:rFonts w:ascii="Arial" w:hAnsi="Arial" w:cs="Arial"/>
          <w:sz w:val="24"/>
          <w:szCs w:val="24"/>
          <w:lang w:val="es-PR"/>
        </w:rPr>
        <w:t xml:space="preserve">Alejandro Silva: “La Crisis del Modelo Económico </w:t>
      </w:r>
      <w:r w:rsidR="00F70CED">
        <w:rPr>
          <w:rFonts w:ascii="Arial" w:hAnsi="Arial" w:cs="Arial"/>
          <w:sz w:val="24"/>
          <w:szCs w:val="24"/>
          <w:lang w:val="es-PR"/>
        </w:rPr>
        <w:t xml:space="preserve">de </w:t>
      </w:r>
      <w:r w:rsidRPr="00485E6D">
        <w:rPr>
          <w:rFonts w:ascii="Arial" w:hAnsi="Arial" w:cs="Arial"/>
          <w:sz w:val="24"/>
          <w:szCs w:val="24"/>
          <w:lang w:val="es-PR"/>
        </w:rPr>
        <w:t>Puerto Rico y Posibles Rutas para su Transformación”</w:t>
      </w:r>
    </w:p>
    <w:p w:rsidR="00F70CED" w:rsidRPr="00F70CED" w:rsidRDefault="00F70CED" w:rsidP="00F70CED">
      <w:pPr>
        <w:spacing w:line="360" w:lineRule="auto"/>
        <w:rPr>
          <w:rFonts w:ascii="Arial" w:hAnsi="Arial" w:cs="Arial"/>
          <w:sz w:val="24"/>
          <w:szCs w:val="24"/>
          <w:lang w:val="es-PR"/>
        </w:rPr>
      </w:pPr>
      <w:r>
        <w:rPr>
          <w:rFonts w:ascii="Arial" w:hAnsi="Arial" w:cs="Arial"/>
          <w:sz w:val="24"/>
          <w:szCs w:val="24"/>
          <w:lang w:val="es-PR"/>
        </w:rPr>
        <w:t xml:space="preserve">Resumen: </w:t>
      </w:r>
      <w:r w:rsidRPr="00F70CED">
        <w:rPr>
          <w:rFonts w:ascii="Arial" w:hAnsi="Arial" w:cs="Arial"/>
          <w:sz w:val="24"/>
          <w:szCs w:val="24"/>
          <w:lang w:val="es-PR"/>
        </w:rPr>
        <w:t xml:space="preserve">El modelo de desarrollo económico de Puerto Rico ha colapsado. Prevalece una sociedad empobrecida con altos niveles de exclusión. El diseño de una nueva estrategia de desarrollo económico debe partir de un enfoque basado en el desarrollo endógeno incorporando actores y recursos locales subutilizados. La implantación de este modelo requiere estrategias para incentivar el desarrollo </w:t>
      </w:r>
      <w:r>
        <w:rPr>
          <w:rFonts w:ascii="Arial" w:hAnsi="Arial" w:cs="Arial"/>
          <w:sz w:val="24"/>
          <w:szCs w:val="24"/>
          <w:lang w:val="es-PR"/>
        </w:rPr>
        <w:t>de empresas locales innovadoras e</w:t>
      </w:r>
      <w:r w:rsidRPr="00F70CED">
        <w:rPr>
          <w:rFonts w:ascii="Arial" w:hAnsi="Arial" w:cs="Arial"/>
          <w:sz w:val="24"/>
          <w:szCs w:val="24"/>
          <w:lang w:val="es-PR"/>
        </w:rPr>
        <w:t xml:space="preserve"> iniciativas comunitarias para superar la dependencia y la pobreza.</w:t>
      </w:r>
    </w:p>
    <w:p w:rsidR="009F6679" w:rsidRPr="001628A8" w:rsidRDefault="009F6679" w:rsidP="001628A8">
      <w:pPr>
        <w:pStyle w:val="ListParagraph"/>
        <w:spacing w:line="360" w:lineRule="auto"/>
        <w:ind w:left="1080"/>
        <w:rPr>
          <w:rFonts w:ascii="Arial" w:hAnsi="Arial" w:cs="Arial"/>
          <w:sz w:val="24"/>
          <w:szCs w:val="24"/>
          <w:lang w:val="es-DO"/>
        </w:rPr>
      </w:pPr>
    </w:p>
    <w:p w:rsidR="003C776C" w:rsidRPr="00673ACD" w:rsidRDefault="00776788" w:rsidP="003C776C">
      <w:pPr>
        <w:pStyle w:val="ListParagraph"/>
        <w:numPr>
          <w:ilvl w:val="0"/>
          <w:numId w:val="2"/>
        </w:numPr>
        <w:spacing w:line="360" w:lineRule="auto"/>
        <w:rPr>
          <w:rFonts w:ascii="Arial" w:hAnsi="Arial" w:cs="Arial"/>
          <w:sz w:val="24"/>
          <w:szCs w:val="24"/>
        </w:rPr>
      </w:pPr>
      <w:r w:rsidRPr="003C776C">
        <w:rPr>
          <w:rFonts w:ascii="Arial" w:hAnsi="Arial" w:cs="Arial"/>
          <w:sz w:val="24"/>
          <w:szCs w:val="24"/>
        </w:rPr>
        <w:t xml:space="preserve">Rosario Rivera: </w:t>
      </w:r>
      <w:r w:rsidR="003C776C">
        <w:rPr>
          <w:rFonts w:ascii="Arial" w:hAnsi="Arial" w:cs="Arial"/>
          <w:sz w:val="24"/>
          <w:szCs w:val="24"/>
        </w:rPr>
        <w:t>“</w:t>
      </w:r>
      <w:proofErr w:type="spellStart"/>
      <w:r w:rsidR="003C776C" w:rsidRPr="00673ACD">
        <w:rPr>
          <w:rFonts w:ascii="Arial" w:hAnsi="Arial" w:cs="Arial"/>
          <w:sz w:val="24"/>
          <w:szCs w:val="24"/>
        </w:rPr>
        <w:t>Mapas</w:t>
      </w:r>
      <w:proofErr w:type="spellEnd"/>
      <w:r w:rsidR="003C776C" w:rsidRPr="00673ACD">
        <w:rPr>
          <w:rFonts w:ascii="Arial" w:hAnsi="Arial" w:cs="Arial"/>
          <w:sz w:val="24"/>
          <w:szCs w:val="24"/>
        </w:rPr>
        <w:t xml:space="preserve"> de </w:t>
      </w:r>
      <w:proofErr w:type="spellStart"/>
      <w:r w:rsidR="003C776C" w:rsidRPr="00673ACD">
        <w:rPr>
          <w:rFonts w:ascii="Arial" w:hAnsi="Arial" w:cs="Arial"/>
          <w:sz w:val="24"/>
          <w:szCs w:val="24"/>
        </w:rPr>
        <w:t>ruta</w:t>
      </w:r>
      <w:proofErr w:type="spellEnd"/>
      <w:r w:rsidR="003C776C" w:rsidRPr="00673ACD">
        <w:rPr>
          <w:rFonts w:ascii="Arial" w:hAnsi="Arial" w:cs="Arial"/>
          <w:sz w:val="24"/>
          <w:szCs w:val="24"/>
        </w:rPr>
        <w:t xml:space="preserve"> </w:t>
      </w:r>
      <w:proofErr w:type="spellStart"/>
      <w:r w:rsidR="003C776C" w:rsidRPr="00673ACD">
        <w:rPr>
          <w:rFonts w:ascii="Arial" w:hAnsi="Arial" w:cs="Arial"/>
          <w:sz w:val="24"/>
          <w:szCs w:val="24"/>
        </w:rPr>
        <w:t>para</w:t>
      </w:r>
      <w:proofErr w:type="spellEnd"/>
      <w:r w:rsidR="003C776C" w:rsidRPr="00673ACD">
        <w:rPr>
          <w:rFonts w:ascii="Arial" w:hAnsi="Arial" w:cs="Arial"/>
          <w:sz w:val="24"/>
          <w:szCs w:val="24"/>
        </w:rPr>
        <w:t xml:space="preserve"> </w:t>
      </w:r>
      <w:proofErr w:type="spellStart"/>
      <w:r w:rsidR="003C776C" w:rsidRPr="00673ACD">
        <w:rPr>
          <w:rFonts w:ascii="Arial" w:hAnsi="Arial" w:cs="Arial"/>
          <w:sz w:val="24"/>
          <w:szCs w:val="24"/>
        </w:rPr>
        <w:t>planificar</w:t>
      </w:r>
      <w:proofErr w:type="spellEnd"/>
      <w:r w:rsidR="003C776C" w:rsidRPr="00673ACD">
        <w:rPr>
          <w:rFonts w:ascii="Arial" w:hAnsi="Arial" w:cs="Arial"/>
          <w:sz w:val="24"/>
          <w:szCs w:val="24"/>
        </w:rPr>
        <w:t xml:space="preserve"> el </w:t>
      </w:r>
      <w:proofErr w:type="spellStart"/>
      <w:r w:rsidR="003C776C" w:rsidRPr="00673ACD">
        <w:rPr>
          <w:rFonts w:ascii="Arial" w:hAnsi="Arial" w:cs="Arial"/>
          <w:sz w:val="24"/>
          <w:szCs w:val="24"/>
        </w:rPr>
        <w:t>desarrollo</w:t>
      </w:r>
      <w:proofErr w:type="spellEnd"/>
      <w:r w:rsidR="003C776C" w:rsidRPr="00673ACD">
        <w:rPr>
          <w:rFonts w:ascii="Arial" w:hAnsi="Arial" w:cs="Arial"/>
          <w:sz w:val="24"/>
          <w:szCs w:val="24"/>
        </w:rPr>
        <w:t xml:space="preserve">: El </w:t>
      </w:r>
      <w:proofErr w:type="spellStart"/>
      <w:r w:rsidR="003C776C" w:rsidRPr="00673ACD">
        <w:rPr>
          <w:rFonts w:ascii="Arial" w:hAnsi="Arial" w:cs="Arial"/>
          <w:sz w:val="24"/>
          <w:szCs w:val="24"/>
        </w:rPr>
        <w:t>Cuadro</w:t>
      </w:r>
      <w:proofErr w:type="spellEnd"/>
      <w:r w:rsidR="003C776C" w:rsidRPr="00673ACD">
        <w:rPr>
          <w:rFonts w:ascii="Arial" w:hAnsi="Arial" w:cs="Arial"/>
          <w:sz w:val="24"/>
          <w:szCs w:val="24"/>
        </w:rPr>
        <w:t xml:space="preserve"> de </w:t>
      </w:r>
      <w:proofErr w:type="spellStart"/>
      <w:r w:rsidR="003C776C" w:rsidRPr="00673ACD">
        <w:rPr>
          <w:rFonts w:ascii="Arial" w:hAnsi="Arial" w:cs="Arial"/>
          <w:sz w:val="24"/>
          <w:szCs w:val="24"/>
        </w:rPr>
        <w:t>Mando</w:t>
      </w:r>
      <w:proofErr w:type="spellEnd"/>
      <w:r w:rsidR="003C776C" w:rsidRPr="00673ACD">
        <w:rPr>
          <w:rFonts w:ascii="Arial" w:hAnsi="Arial" w:cs="Arial"/>
          <w:sz w:val="24"/>
          <w:szCs w:val="24"/>
        </w:rPr>
        <w:t xml:space="preserve"> Integral y los </w:t>
      </w:r>
      <w:proofErr w:type="spellStart"/>
      <w:r w:rsidR="003C776C" w:rsidRPr="00673ACD">
        <w:rPr>
          <w:rFonts w:ascii="Arial" w:hAnsi="Arial" w:cs="Arial"/>
          <w:sz w:val="24"/>
          <w:szCs w:val="24"/>
        </w:rPr>
        <w:t>indicadores</w:t>
      </w:r>
      <w:proofErr w:type="spellEnd"/>
      <w:r w:rsidR="003C776C" w:rsidRPr="00673ACD">
        <w:rPr>
          <w:rFonts w:ascii="Arial" w:hAnsi="Arial" w:cs="Arial"/>
          <w:sz w:val="24"/>
          <w:szCs w:val="24"/>
        </w:rPr>
        <w:t xml:space="preserve"> de </w:t>
      </w:r>
      <w:proofErr w:type="spellStart"/>
      <w:r w:rsidR="003C776C" w:rsidRPr="00673ACD">
        <w:rPr>
          <w:rFonts w:ascii="Arial" w:hAnsi="Arial" w:cs="Arial"/>
          <w:sz w:val="24"/>
          <w:szCs w:val="24"/>
        </w:rPr>
        <w:t>desarrollo</w:t>
      </w:r>
      <w:proofErr w:type="spellEnd"/>
      <w:r w:rsidR="003C776C" w:rsidRPr="00673ACD">
        <w:rPr>
          <w:rFonts w:ascii="Arial" w:hAnsi="Arial" w:cs="Arial"/>
          <w:sz w:val="24"/>
          <w:szCs w:val="24"/>
        </w:rPr>
        <w:t xml:space="preserve"> y </w:t>
      </w:r>
      <w:proofErr w:type="spellStart"/>
      <w:r w:rsidR="003C776C" w:rsidRPr="00673ACD">
        <w:rPr>
          <w:rFonts w:ascii="Arial" w:hAnsi="Arial" w:cs="Arial"/>
          <w:sz w:val="24"/>
          <w:szCs w:val="24"/>
        </w:rPr>
        <w:t>progreso</w:t>
      </w:r>
      <w:proofErr w:type="spellEnd"/>
      <w:r w:rsidR="003C776C" w:rsidRPr="00673ACD">
        <w:rPr>
          <w:rFonts w:ascii="Arial" w:hAnsi="Arial" w:cs="Arial"/>
          <w:sz w:val="24"/>
          <w:szCs w:val="24"/>
        </w:rPr>
        <w:t xml:space="preserve"> social</w:t>
      </w:r>
      <w:r w:rsidR="003C776C">
        <w:rPr>
          <w:rFonts w:ascii="Arial" w:hAnsi="Arial" w:cs="Arial"/>
          <w:sz w:val="24"/>
          <w:szCs w:val="24"/>
        </w:rPr>
        <w:t>”</w:t>
      </w:r>
    </w:p>
    <w:p w:rsidR="00776788" w:rsidRPr="003C776C" w:rsidRDefault="003C776C" w:rsidP="003C776C">
      <w:pPr>
        <w:spacing w:line="360" w:lineRule="auto"/>
        <w:rPr>
          <w:rFonts w:ascii="Arial" w:hAnsi="Arial" w:cs="Arial"/>
          <w:sz w:val="24"/>
          <w:szCs w:val="24"/>
        </w:rPr>
      </w:pPr>
      <w:proofErr w:type="spellStart"/>
      <w:r w:rsidRPr="00673ACD">
        <w:rPr>
          <w:rFonts w:ascii="Arial" w:hAnsi="Arial" w:cs="Arial"/>
          <w:sz w:val="24"/>
          <w:szCs w:val="24"/>
        </w:rPr>
        <w:lastRenderedPageBreak/>
        <w:t>Resumen</w:t>
      </w:r>
      <w:proofErr w:type="spellEnd"/>
      <w:r w:rsidRPr="00673ACD">
        <w:rPr>
          <w:rFonts w:ascii="Arial" w:hAnsi="Arial" w:cs="Arial"/>
          <w:sz w:val="24"/>
          <w:szCs w:val="24"/>
        </w:rPr>
        <w:t xml:space="preserve">: En </w:t>
      </w:r>
      <w:proofErr w:type="spellStart"/>
      <w:r w:rsidRPr="00673ACD">
        <w:rPr>
          <w:rFonts w:ascii="Arial" w:hAnsi="Arial" w:cs="Arial"/>
          <w:sz w:val="24"/>
          <w:szCs w:val="24"/>
        </w:rPr>
        <w:t>esta</w:t>
      </w:r>
      <w:proofErr w:type="spellEnd"/>
      <w:r w:rsidRPr="00673ACD">
        <w:rPr>
          <w:rFonts w:ascii="Arial" w:hAnsi="Arial" w:cs="Arial"/>
          <w:sz w:val="24"/>
          <w:szCs w:val="24"/>
        </w:rPr>
        <w:t xml:space="preserve"> </w:t>
      </w:r>
      <w:proofErr w:type="spellStart"/>
      <w:r w:rsidRPr="00673ACD">
        <w:rPr>
          <w:rFonts w:ascii="Arial" w:hAnsi="Arial" w:cs="Arial"/>
          <w:sz w:val="24"/>
          <w:szCs w:val="24"/>
        </w:rPr>
        <w:t>presentación</w:t>
      </w:r>
      <w:proofErr w:type="spellEnd"/>
      <w:r w:rsidRPr="00673ACD">
        <w:rPr>
          <w:rFonts w:ascii="Arial" w:hAnsi="Arial" w:cs="Arial"/>
          <w:sz w:val="24"/>
          <w:szCs w:val="24"/>
        </w:rPr>
        <w:t xml:space="preserve"> se </w:t>
      </w:r>
      <w:proofErr w:type="spellStart"/>
      <w:r w:rsidRPr="00673ACD">
        <w:rPr>
          <w:rFonts w:ascii="Arial" w:hAnsi="Arial" w:cs="Arial"/>
          <w:sz w:val="24"/>
          <w:szCs w:val="24"/>
        </w:rPr>
        <w:t>discuten</w:t>
      </w:r>
      <w:proofErr w:type="spellEnd"/>
      <w:r w:rsidRPr="00673ACD">
        <w:rPr>
          <w:rFonts w:ascii="Arial" w:hAnsi="Arial" w:cs="Arial"/>
          <w:sz w:val="24"/>
          <w:szCs w:val="24"/>
        </w:rPr>
        <w:t xml:space="preserve"> </w:t>
      </w:r>
      <w:proofErr w:type="spellStart"/>
      <w:r w:rsidRPr="00673ACD">
        <w:rPr>
          <w:rFonts w:ascii="Arial" w:hAnsi="Arial" w:cs="Arial"/>
          <w:sz w:val="24"/>
          <w:szCs w:val="24"/>
        </w:rPr>
        <w:t>algunas</w:t>
      </w:r>
      <w:proofErr w:type="spellEnd"/>
      <w:r w:rsidRPr="00673ACD">
        <w:rPr>
          <w:rFonts w:ascii="Arial" w:hAnsi="Arial" w:cs="Arial"/>
          <w:sz w:val="24"/>
          <w:szCs w:val="24"/>
        </w:rPr>
        <w:t xml:space="preserve"> </w:t>
      </w:r>
      <w:proofErr w:type="spellStart"/>
      <w:r w:rsidRPr="00673ACD">
        <w:rPr>
          <w:rFonts w:ascii="Arial" w:hAnsi="Arial" w:cs="Arial"/>
          <w:sz w:val="24"/>
          <w:szCs w:val="24"/>
        </w:rPr>
        <w:t>experiencias</w:t>
      </w:r>
      <w:proofErr w:type="spellEnd"/>
      <w:r w:rsidRPr="00673ACD">
        <w:rPr>
          <w:rFonts w:ascii="Arial" w:hAnsi="Arial" w:cs="Arial"/>
          <w:sz w:val="24"/>
          <w:szCs w:val="24"/>
        </w:rPr>
        <w:t xml:space="preserve"> </w:t>
      </w:r>
      <w:proofErr w:type="spellStart"/>
      <w:r w:rsidRPr="00673ACD">
        <w:rPr>
          <w:rFonts w:ascii="Arial" w:hAnsi="Arial" w:cs="Arial"/>
          <w:sz w:val="24"/>
          <w:szCs w:val="24"/>
        </w:rPr>
        <w:t>internacionales</w:t>
      </w:r>
      <w:proofErr w:type="spellEnd"/>
      <w:r w:rsidRPr="00673ACD">
        <w:rPr>
          <w:rFonts w:ascii="Arial" w:hAnsi="Arial" w:cs="Arial"/>
          <w:sz w:val="24"/>
          <w:szCs w:val="24"/>
        </w:rPr>
        <w:t xml:space="preserve"> </w:t>
      </w:r>
      <w:proofErr w:type="spellStart"/>
      <w:r w:rsidRPr="00673ACD">
        <w:rPr>
          <w:rFonts w:ascii="Arial" w:hAnsi="Arial" w:cs="Arial"/>
          <w:sz w:val="24"/>
          <w:szCs w:val="24"/>
        </w:rPr>
        <w:t>sobre</w:t>
      </w:r>
      <w:proofErr w:type="spellEnd"/>
      <w:r w:rsidRPr="00673ACD">
        <w:rPr>
          <w:rFonts w:ascii="Arial" w:hAnsi="Arial" w:cs="Arial"/>
          <w:sz w:val="24"/>
          <w:szCs w:val="24"/>
        </w:rPr>
        <w:t xml:space="preserve"> </w:t>
      </w:r>
      <w:proofErr w:type="spellStart"/>
      <w:r w:rsidRPr="00673ACD">
        <w:rPr>
          <w:rFonts w:ascii="Arial" w:hAnsi="Arial" w:cs="Arial"/>
          <w:sz w:val="24"/>
          <w:szCs w:val="24"/>
        </w:rPr>
        <w:t>cómo</w:t>
      </w:r>
      <w:proofErr w:type="spellEnd"/>
      <w:r w:rsidRPr="00673ACD">
        <w:rPr>
          <w:rFonts w:ascii="Arial" w:hAnsi="Arial" w:cs="Arial"/>
          <w:sz w:val="24"/>
          <w:szCs w:val="24"/>
        </w:rPr>
        <w:t xml:space="preserve"> se </w:t>
      </w:r>
      <w:proofErr w:type="spellStart"/>
      <w:r w:rsidRPr="00673ACD">
        <w:rPr>
          <w:rFonts w:ascii="Arial" w:hAnsi="Arial" w:cs="Arial"/>
          <w:sz w:val="24"/>
          <w:szCs w:val="24"/>
        </w:rPr>
        <w:t>han</w:t>
      </w:r>
      <w:proofErr w:type="spellEnd"/>
      <w:r w:rsidRPr="00673ACD">
        <w:rPr>
          <w:rFonts w:ascii="Arial" w:hAnsi="Arial" w:cs="Arial"/>
          <w:sz w:val="24"/>
          <w:szCs w:val="24"/>
        </w:rPr>
        <w:t xml:space="preserve"> </w:t>
      </w:r>
      <w:proofErr w:type="spellStart"/>
      <w:r w:rsidRPr="00673ACD">
        <w:rPr>
          <w:rFonts w:ascii="Arial" w:hAnsi="Arial" w:cs="Arial"/>
          <w:sz w:val="24"/>
          <w:szCs w:val="24"/>
        </w:rPr>
        <w:t>utilizado</w:t>
      </w:r>
      <w:proofErr w:type="spellEnd"/>
      <w:r w:rsidRPr="00673ACD">
        <w:rPr>
          <w:rFonts w:ascii="Arial" w:hAnsi="Arial" w:cs="Arial"/>
          <w:sz w:val="24"/>
          <w:szCs w:val="24"/>
        </w:rPr>
        <w:t xml:space="preserve"> </w:t>
      </w:r>
      <w:proofErr w:type="spellStart"/>
      <w:r w:rsidRPr="00673ACD">
        <w:rPr>
          <w:rFonts w:ascii="Arial" w:hAnsi="Arial" w:cs="Arial"/>
          <w:sz w:val="24"/>
          <w:szCs w:val="24"/>
        </w:rPr>
        <w:t>las</w:t>
      </w:r>
      <w:proofErr w:type="spellEnd"/>
      <w:r w:rsidRPr="00673ACD">
        <w:rPr>
          <w:rFonts w:ascii="Arial" w:hAnsi="Arial" w:cs="Arial"/>
          <w:sz w:val="24"/>
          <w:szCs w:val="24"/>
        </w:rPr>
        <w:t xml:space="preserve"> </w:t>
      </w:r>
      <w:proofErr w:type="spellStart"/>
      <w:r w:rsidRPr="00673ACD">
        <w:rPr>
          <w:rFonts w:ascii="Arial" w:hAnsi="Arial" w:cs="Arial"/>
          <w:sz w:val="24"/>
          <w:szCs w:val="24"/>
        </w:rPr>
        <w:t>nuevas</w:t>
      </w:r>
      <w:proofErr w:type="spellEnd"/>
      <w:r w:rsidRPr="00673ACD">
        <w:rPr>
          <w:rFonts w:ascii="Arial" w:hAnsi="Arial" w:cs="Arial"/>
          <w:sz w:val="24"/>
          <w:szCs w:val="24"/>
        </w:rPr>
        <w:t xml:space="preserve"> </w:t>
      </w:r>
      <w:proofErr w:type="spellStart"/>
      <w:r w:rsidRPr="00673ACD">
        <w:rPr>
          <w:rFonts w:ascii="Arial" w:hAnsi="Arial" w:cs="Arial"/>
          <w:sz w:val="24"/>
          <w:szCs w:val="24"/>
        </w:rPr>
        <w:t>visiones</w:t>
      </w:r>
      <w:proofErr w:type="spellEnd"/>
      <w:r w:rsidRPr="00673ACD">
        <w:rPr>
          <w:rFonts w:ascii="Arial" w:hAnsi="Arial" w:cs="Arial"/>
          <w:sz w:val="24"/>
          <w:szCs w:val="24"/>
        </w:rPr>
        <w:t xml:space="preserve"> de la </w:t>
      </w:r>
      <w:proofErr w:type="spellStart"/>
      <w:r w:rsidRPr="00673ACD">
        <w:rPr>
          <w:rFonts w:ascii="Arial" w:hAnsi="Arial" w:cs="Arial"/>
          <w:sz w:val="24"/>
          <w:szCs w:val="24"/>
        </w:rPr>
        <w:t>planificación</w:t>
      </w:r>
      <w:proofErr w:type="spellEnd"/>
      <w:r w:rsidRPr="00673ACD">
        <w:rPr>
          <w:rFonts w:ascii="Arial" w:hAnsi="Arial" w:cs="Arial"/>
          <w:sz w:val="24"/>
          <w:szCs w:val="24"/>
        </w:rPr>
        <w:t xml:space="preserve"> </w:t>
      </w:r>
      <w:proofErr w:type="spellStart"/>
      <w:r w:rsidRPr="00673ACD">
        <w:rPr>
          <w:rFonts w:ascii="Arial" w:hAnsi="Arial" w:cs="Arial"/>
          <w:sz w:val="24"/>
          <w:szCs w:val="24"/>
        </w:rPr>
        <w:t>estratégica</w:t>
      </w:r>
      <w:proofErr w:type="spellEnd"/>
      <w:r w:rsidRPr="00673ACD">
        <w:rPr>
          <w:rFonts w:ascii="Arial" w:hAnsi="Arial" w:cs="Arial"/>
          <w:sz w:val="24"/>
          <w:szCs w:val="24"/>
        </w:rPr>
        <w:t xml:space="preserve"> del </w:t>
      </w:r>
      <w:proofErr w:type="spellStart"/>
      <w:r w:rsidRPr="00673ACD">
        <w:rPr>
          <w:rFonts w:ascii="Arial" w:hAnsi="Arial" w:cs="Arial"/>
          <w:sz w:val="24"/>
          <w:szCs w:val="24"/>
        </w:rPr>
        <w:t>desarrollo</w:t>
      </w:r>
      <w:proofErr w:type="spellEnd"/>
      <w:r w:rsidRPr="00673ACD">
        <w:rPr>
          <w:rFonts w:ascii="Arial" w:hAnsi="Arial" w:cs="Arial"/>
          <w:sz w:val="24"/>
          <w:szCs w:val="24"/>
        </w:rPr>
        <w:t xml:space="preserve"> </w:t>
      </w:r>
      <w:proofErr w:type="spellStart"/>
      <w:r w:rsidRPr="00673ACD">
        <w:rPr>
          <w:rFonts w:ascii="Arial" w:hAnsi="Arial" w:cs="Arial"/>
          <w:sz w:val="24"/>
          <w:szCs w:val="24"/>
        </w:rPr>
        <w:t>económico</w:t>
      </w:r>
      <w:proofErr w:type="spellEnd"/>
      <w:r w:rsidRPr="00673ACD">
        <w:rPr>
          <w:rFonts w:ascii="Arial" w:hAnsi="Arial" w:cs="Arial"/>
          <w:sz w:val="24"/>
          <w:szCs w:val="24"/>
        </w:rPr>
        <w:t xml:space="preserve"> a </w:t>
      </w:r>
      <w:proofErr w:type="spellStart"/>
      <w:r w:rsidRPr="00673ACD">
        <w:rPr>
          <w:rFonts w:ascii="Arial" w:hAnsi="Arial" w:cs="Arial"/>
          <w:sz w:val="24"/>
          <w:szCs w:val="24"/>
        </w:rPr>
        <w:t>nivel</w:t>
      </w:r>
      <w:proofErr w:type="spellEnd"/>
      <w:r w:rsidRPr="00673ACD">
        <w:rPr>
          <w:rFonts w:ascii="Arial" w:hAnsi="Arial" w:cs="Arial"/>
          <w:sz w:val="24"/>
          <w:szCs w:val="24"/>
        </w:rPr>
        <w:t xml:space="preserve"> </w:t>
      </w:r>
      <w:proofErr w:type="spellStart"/>
      <w:r w:rsidRPr="00673ACD">
        <w:rPr>
          <w:rFonts w:ascii="Arial" w:hAnsi="Arial" w:cs="Arial"/>
          <w:sz w:val="24"/>
          <w:szCs w:val="24"/>
        </w:rPr>
        <w:t>nacional</w:t>
      </w:r>
      <w:proofErr w:type="spellEnd"/>
      <w:r w:rsidRPr="00673ACD">
        <w:rPr>
          <w:rFonts w:ascii="Arial" w:hAnsi="Arial" w:cs="Arial"/>
          <w:sz w:val="24"/>
          <w:szCs w:val="24"/>
        </w:rPr>
        <w:t xml:space="preserve"> y local </w:t>
      </w:r>
      <w:proofErr w:type="spellStart"/>
      <w:r w:rsidRPr="00673ACD">
        <w:rPr>
          <w:rFonts w:ascii="Arial" w:hAnsi="Arial" w:cs="Arial"/>
          <w:sz w:val="24"/>
          <w:szCs w:val="24"/>
        </w:rPr>
        <w:t>integrando</w:t>
      </w:r>
      <w:proofErr w:type="spellEnd"/>
      <w:r w:rsidRPr="00673ACD">
        <w:rPr>
          <w:rFonts w:ascii="Arial" w:hAnsi="Arial" w:cs="Arial"/>
          <w:sz w:val="24"/>
          <w:szCs w:val="24"/>
        </w:rPr>
        <w:t xml:space="preserve"> </w:t>
      </w:r>
      <w:proofErr w:type="spellStart"/>
      <w:r w:rsidRPr="00673ACD">
        <w:rPr>
          <w:rFonts w:ascii="Arial" w:hAnsi="Arial" w:cs="Arial"/>
          <w:sz w:val="24"/>
          <w:szCs w:val="24"/>
        </w:rPr>
        <w:t>las</w:t>
      </w:r>
      <w:proofErr w:type="spellEnd"/>
      <w:r w:rsidRPr="00673ACD">
        <w:rPr>
          <w:rFonts w:ascii="Arial" w:hAnsi="Arial" w:cs="Arial"/>
          <w:sz w:val="24"/>
          <w:szCs w:val="24"/>
        </w:rPr>
        <w:t xml:space="preserve"> agendas </w:t>
      </w:r>
      <w:proofErr w:type="spellStart"/>
      <w:r w:rsidRPr="00673ACD">
        <w:rPr>
          <w:rFonts w:ascii="Arial" w:hAnsi="Arial" w:cs="Arial"/>
          <w:sz w:val="24"/>
          <w:szCs w:val="24"/>
        </w:rPr>
        <w:t>estratégicas</w:t>
      </w:r>
      <w:proofErr w:type="spellEnd"/>
      <w:r w:rsidRPr="00673ACD">
        <w:rPr>
          <w:rFonts w:ascii="Arial" w:hAnsi="Arial" w:cs="Arial"/>
          <w:sz w:val="24"/>
          <w:szCs w:val="24"/>
        </w:rPr>
        <w:t xml:space="preserve"> (Balanced Scorecard o </w:t>
      </w:r>
      <w:proofErr w:type="spellStart"/>
      <w:r w:rsidRPr="00673ACD">
        <w:rPr>
          <w:rFonts w:ascii="Arial" w:hAnsi="Arial" w:cs="Arial"/>
          <w:sz w:val="24"/>
          <w:szCs w:val="24"/>
        </w:rPr>
        <w:t>Cuadro</w:t>
      </w:r>
      <w:proofErr w:type="spellEnd"/>
      <w:r w:rsidRPr="00673ACD">
        <w:rPr>
          <w:rFonts w:ascii="Arial" w:hAnsi="Arial" w:cs="Arial"/>
          <w:sz w:val="24"/>
          <w:szCs w:val="24"/>
        </w:rPr>
        <w:t xml:space="preserve"> de </w:t>
      </w:r>
      <w:proofErr w:type="spellStart"/>
      <w:r w:rsidRPr="00673ACD">
        <w:rPr>
          <w:rFonts w:ascii="Arial" w:hAnsi="Arial" w:cs="Arial"/>
          <w:sz w:val="24"/>
          <w:szCs w:val="24"/>
        </w:rPr>
        <w:t>Mando</w:t>
      </w:r>
      <w:proofErr w:type="spellEnd"/>
      <w:r w:rsidRPr="00673ACD">
        <w:rPr>
          <w:rFonts w:ascii="Arial" w:hAnsi="Arial" w:cs="Arial"/>
          <w:sz w:val="24"/>
          <w:szCs w:val="24"/>
        </w:rPr>
        <w:t xml:space="preserve"> Integral), </w:t>
      </w:r>
      <w:proofErr w:type="spellStart"/>
      <w:r w:rsidRPr="00673ACD">
        <w:rPr>
          <w:rFonts w:ascii="Arial" w:hAnsi="Arial" w:cs="Arial"/>
          <w:sz w:val="24"/>
          <w:szCs w:val="24"/>
        </w:rPr>
        <w:t>así</w:t>
      </w:r>
      <w:proofErr w:type="spellEnd"/>
      <w:r w:rsidRPr="00673ACD">
        <w:rPr>
          <w:rFonts w:ascii="Arial" w:hAnsi="Arial" w:cs="Arial"/>
          <w:sz w:val="24"/>
          <w:szCs w:val="24"/>
        </w:rPr>
        <w:t xml:space="preserve"> </w:t>
      </w:r>
      <w:proofErr w:type="spellStart"/>
      <w:r w:rsidRPr="00673ACD">
        <w:rPr>
          <w:rFonts w:ascii="Arial" w:hAnsi="Arial" w:cs="Arial"/>
          <w:sz w:val="24"/>
          <w:szCs w:val="24"/>
        </w:rPr>
        <w:t>como</w:t>
      </w:r>
      <w:proofErr w:type="spellEnd"/>
      <w:r w:rsidRPr="00673ACD">
        <w:rPr>
          <w:rFonts w:ascii="Arial" w:hAnsi="Arial" w:cs="Arial"/>
          <w:sz w:val="24"/>
          <w:szCs w:val="24"/>
        </w:rPr>
        <w:t xml:space="preserve"> la </w:t>
      </w:r>
      <w:proofErr w:type="spellStart"/>
      <w:r w:rsidRPr="00673ACD">
        <w:rPr>
          <w:rFonts w:ascii="Arial" w:hAnsi="Arial" w:cs="Arial"/>
          <w:sz w:val="24"/>
          <w:szCs w:val="24"/>
        </w:rPr>
        <w:t>inclusión</w:t>
      </w:r>
      <w:proofErr w:type="spellEnd"/>
      <w:r w:rsidRPr="00673ACD">
        <w:rPr>
          <w:rFonts w:ascii="Arial" w:hAnsi="Arial" w:cs="Arial"/>
          <w:sz w:val="24"/>
          <w:szCs w:val="24"/>
        </w:rPr>
        <w:t xml:space="preserve"> de </w:t>
      </w:r>
      <w:proofErr w:type="spellStart"/>
      <w:r w:rsidRPr="00673ACD">
        <w:rPr>
          <w:rFonts w:ascii="Arial" w:hAnsi="Arial" w:cs="Arial"/>
          <w:sz w:val="24"/>
          <w:szCs w:val="24"/>
        </w:rPr>
        <w:t>indicadores</w:t>
      </w:r>
      <w:proofErr w:type="spellEnd"/>
      <w:r w:rsidRPr="00673ACD">
        <w:rPr>
          <w:rFonts w:ascii="Arial" w:hAnsi="Arial" w:cs="Arial"/>
          <w:sz w:val="24"/>
          <w:szCs w:val="24"/>
        </w:rPr>
        <w:t xml:space="preserve"> de </w:t>
      </w:r>
      <w:proofErr w:type="spellStart"/>
      <w:r w:rsidRPr="00673ACD">
        <w:rPr>
          <w:rFonts w:ascii="Arial" w:hAnsi="Arial" w:cs="Arial"/>
          <w:sz w:val="24"/>
          <w:szCs w:val="24"/>
        </w:rPr>
        <w:t>progreso</w:t>
      </w:r>
      <w:proofErr w:type="spellEnd"/>
      <w:r w:rsidRPr="00673ACD">
        <w:rPr>
          <w:rFonts w:ascii="Arial" w:hAnsi="Arial" w:cs="Arial"/>
          <w:sz w:val="24"/>
          <w:szCs w:val="24"/>
        </w:rPr>
        <w:t xml:space="preserve"> </w:t>
      </w:r>
      <w:proofErr w:type="spellStart"/>
      <w:r w:rsidRPr="00673ACD">
        <w:rPr>
          <w:rFonts w:ascii="Arial" w:hAnsi="Arial" w:cs="Arial"/>
          <w:sz w:val="24"/>
          <w:szCs w:val="24"/>
        </w:rPr>
        <w:t>económico</w:t>
      </w:r>
      <w:proofErr w:type="spellEnd"/>
      <w:r w:rsidRPr="00673ACD">
        <w:rPr>
          <w:rFonts w:ascii="Arial" w:hAnsi="Arial" w:cs="Arial"/>
          <w:sz w:val="24"/>
          <w:szCs w:val="24"/>
        </w:rPr>
        <w:t xml:space="preserve"> y </w:t>
      </w:r>
      <w:proofErr w:type="spellStart"/>
      <w:r w:rsidRPr="00673ACD">
        <w:rPr>
          <w:rFonts w:ascii="Arial" w:hAnsi="Arial" w:cs="Arial"/>
          <w:sz w:val="24"/>
          <w:szCs w:val="24"/>
        </w:rPr>
        <w:t>bienestar</w:t>
      </w:r>
      <w:proofErr w:type="spellEnd"/>
      <w:r w:rsidRPr="00673ACD">
        <w:rPr>
          <w:rFonts w:ascii="Arial" w:hAnsi="Arial" w:cs="Arial"/>
          <w:sz w:val="24"/>
          <w:szCs w:val="24"/>
        </w:rPr>
        <w:t xml:space="preserve"> social en </w:t>
      </w:r>
      <w:proofErr w:type="spellStart"/>
      <w:r w:rsidRPr="00673ACD">
        <w:rPr>
          <w:rFonts w:ascii="Arial" w:hAnsi="Arial" w:cs="Arial"/>
          <w:sz w:val="24"/>
          <w:szCs w:val="24"/>
        </w:rPr>
        <w:t>dichas</w:t>
      </w:r>
      <w:proofErr w:type="spellEnd"/>
      <w:r w:rsidRPr="00673ACD">
        <w:rPr>
          <w:rFonts w:ascii="Arial" w:hAnsi="Arial" w:cs="Arial"/>
          <w:sz w:val="24"/>
          <w:szCs w:val="24"/>
        </w:rPr>
        <w:t xml:space="preserve"> agendas </w:t>
      </w:r>
      <w:proofErr w:type="spellStart"/>
      <w:r w:rsidRPr="00673ACD">
        <w:rPr>
          <w:rFonts w:ascii="Arial" w:hAnsi="Arial" w:cs="Arial"/>
          <w:sz w:val="24"/>
          <w:szCs w:val="24"/>
        </w:rPr>
        <w:t>como</w:t>
      </w:r>
      <w:proofErr w:type="spellEnd"/>
      <w:r w:rsidRPr="00673ACD">
        <w:rPr>
          <w:rFonts w:ascii="Arial" w:hAnsi="Arial" w:cs="Arial"/>
          <w:sz w:val="24"/>
          <w:szCs w:val="24"/>
        </w:rPr>
        <w:t xml:space="preserve"> </w:t>
      </w:r>
      <w:proofErr w:type="spellStart"/>
      <w:r w:rsidRPr="00673ACD">
        <w:rPr>
          <w:rFonts w:ascii="Arial" w:hAnsi="Arial" w:cs="Arial"/>
          <w:sz w:val="24"/>
          <w:szCs w:val="24"/>
        </w:rPr>
        <w:t>complemento</w:t>
      </w:r>
      <w:proofErr w:type="spellEnd"/>
      <w:r w:rsidRPr="00673ACD">
        <w:rPr>
          <w:rFonts w:ascii="Arial" w:hAnsi="Arial" w:cs="Arial"/>
          <w:sz w:val="24"/>
          <w:szCs w:val="24"/>
        </w:rPr>
        <w:t xml:space="preserve"> en el </w:t>
      </w:r>
      <w:proofErr w:type="spellStart"/>
      <w:r w:rsidRPr="00673ACD">
        <w:rPr>
          <w:rFonts w:ascii="Arial" w:hAnsi="Arial" w:cs="Arial"/>
          <w:sz w:val="24"/>
          <w:szCs w:val="24"/>
        </w:rPr>
        <w:t>diseño</w:t>
      </w:r>
      <w:proofErr w:type="spellEnd"/>
      <w:r w:rsidRPr="00673ACD">
        <w:rPr>
          <w:rFonts w:ascii="Arial" w:hAnsi="Arial" w:cs="Arial"/>
          <w:sz w:val="24"/>
          <w:szCs w:val="24"/>
        </w:rPr>
        <w:t xml:space="preserve"> de un </w:t>
      </w:r>
      <w:proofErr w:type="spellStart"/>
      <w:r w:rsidRPr="00673ACD">
        <w:rPr>
          <w:rFonts w:ascii="Arial" w:hAnsi="Arial" w:cs="Arial"/>
          <w:sz w:val="24"/>
          <w:szCs w:val="24"/>
        </w:rPr>
        <w:t>mapa</w:t>
      </w:r>
      <w:proofErr w:type="spellEnd"/>
      <w:r w:rsidRPr="00673ACD">
        <w:rPr>
          <w:rFonts w:ascii="Arial" w:hAnsi="Arial" w:cs="Arial"/>
          <w:sz w:val="24"/>
          <w:szCs w:val="24"/>
        </w:rPr>
        <w:t xml:space="preserve"> de </w:t>
      </w:r>
      <w:proofErr w:type="spellStart"/>
      <w:r w:rsidRPr="00673ACD">
        <w:rPr>
          <w:rFonts w:ascii="Arial" w:hAnsi="Arial" w:cs="Arial"/>
          <w:sz w:val="24"/>
          <w:szCs w:val="24"/>
        </w:rPr>
        <w:t>ruta</w:t>
      </w:r>
      <w:proofErr w:type="spellEnd"/>
      <w:r w:rsidRPr="00673ACD">
        <w:rPr>
          <w:rFonts w:ascii="Arial" w:hAnsi="Arial" w:cs="Arial"/>
          <w:sz w:val="24"/>
          <w:szCs w:val="24"/>
        </w:rPr>
        <w:t xml:space="preserve"> </w:t>
      </w:r>
      <w:proofErr w:type="spellStart"/>
      <w:r w:rsidRPr="00673ACD">
        <w:rPr>
          <w:rFonts w:ascii="Arial" w:hAnsi="Arial" w:cs="Arial"/>
          <w:sz w:val="24"/>
          <w:szCs w:val="24"/>
        </w:rPr>
        <w:t>estratégica</w:t>
      </w:r>
      <w:proofErr w:type="spellEnd"/>
      <w:r w:rsidRPr="00673ACD">
        <w:rPr>
          <w:rFonts w:ascii="Arial" w:hAnsi="Arial" w:cs="Arial"/>
          <w:sz w:val="24"/>
          <w:szCs w:val="24"/>
        </w:rPr>
        <w:t xml:space="preserve"> </w:t>
      </w:r>
      <w:proofErr w:type="spellStart"/>
      <w:r w:rsidRPr="00673ACD">
        <w:rPr>
          <w:rFonts w:ascii="Arial" w:hAnsi="Arial" w:cs="Arial"/>
          <w:sz w:val="24"/>
          <w:szCs w:val="24"/>
        </w:rPr>
        <w:t>que</w:t>
      </w:r>
      <w:proofErr w:type="spellEnd"/>
      <w:r w:rsidRPr="00673ACD">
        <w:rPr>
          <w:rFonts w:ascii="Arial" w:hAnsi="Arial" w:cs="Arial"/>
          <w:sz w:val="24"/>
          <w:szCs w:val="24"/>
        </w:rPr>
        <w:t xml:space="preserve"> </w:t>
      </w:r>
      <w:proofErr w:type="spellStart"/>
      <w:r w:rsidRPr="00673ACD">
        <w:rPr>
          <w:rFonts w:ascii="Arial" w:hAnsi="Arial" w:cs="Arial"/>
          <w:sz w:val="24"/>
          <w:szCs w:val="24"/>
        </w:rPr>
        <w:t>sirva</w:t>
      </w:r>
      <w:proofErr w:type="spellEnd"/>
      <w:r w:rsidRPr="00673ACD">
        <w:rPr>
          <w:rFonts w:ascii="Arial" w:hAnsi="Arial" w:cs="Arial"/>
          <w:sz w:val="24"/>
          <w:szCs w:val="24"/>
        </w:rPr>
        <w:t xml:space="preserve"> de </w:t>
      </w:r>
      <w:proofErr w:type="spellStart"/>
      <w:r w:rsidRPr="00673ACD">
        <w:rPr>
          <w:rFonts w:ascii="Arial" w:hAnsi="Arial" w:cs="Arial"/>
          <w:sz w:val="24"/>
          <w:szCs w:val="24"/>
        </w:rPr>
        <w:t>metodología</w:t>
      </w:r>
      <w:proofErr w:type="spellEnd"/>
      <w:r w:rsidRPr="00673ACD">
        <w:rPr>
          <w:rFonts w:ascii="Arial" w:hAnsi="Arial" w:cs="Arial"/>
          <w:sz w:val="24"/>
          <w:szCs w:val="24"/>
        </w:rPr>
        <w:t xml:space="preserve"> </w:t>
      </w:r>
      <w:proofErr w:type="spellStart"/>
      <w:r w:rsidRPr="00673ACD">
        <w:rPr>
          <w:rFonts w:ascii="Arial" w:hAnsi="Arial" w:cs="Arial"/>
          <w:sz w:val="24"/>
          <w:szCs w:val="24"/>
        </w:rPr>
        <w:t>para</w:t>
      </w:r>
      <w:proofErr w:type="spellEnd"/>
      <w:r w:rsidRPr="00673ACD">
        <w:rPr>
          <w:rFonts w:ascii="Arial" w:hAnsi="Arial" w:cs="Arial"/>
          <w:sz w:val="24"/>
          <w:szCs w:val="24"/>
        </w:rPr>
        <w:t xml:space="preserve"> la </w:t>
      </w:r>
      <w:proofErr w:type="spellStart"/>
      <w:r w:rsidRPr="00673ACD">
        <w:rPr>
          <w:rFonts w:ascii="Arial" w:hAnsi="Arial" w:cs="Arial"/>
          <w:sz w:val="24"/>
          <w:szCs w:val="24"/>
        </w:rPr>
        <w:t>elaboración</w:t>
      </w:r>
      <w:proofErr w:type="spellEnd"/>
      <w:r w:rsidRPr="00673ACD">
        <w:rPr>
          <w:rFonts w:ascii="Arial" w:hAnsi="Arial" w:cs="Arial"/>
          <w:sz w:val="24"/>
          <w:szCs w:val="24"/>
        </w:rPr>
        <w:t xml:space="preserve"> de un plan </w:t>
      </w:r>
      <w:proofErr w:type="spellStart"/>
      <w:r w:rsidRPr="00673ACD">
        <w:rPr>
          <w:rFonts w:ascii="Arial" w:hAnsi="Arial" w:cs="Arial"/>
          <w:sz w:val="24"/>
          <w:szCs w:val="24"/>
        </w:rPr>
        <w:t>estratégico</w:t>
      </w:r>
      <w:proofErr w:type="spellEnd"/>
      <w:r w:rsidRPr="00673ACD">
        <w:rPr>
          <w:rFonts w:ascii="Arial" w:hAnsi="Arial" w:cs="Arial"/>
          <w:sz w:val="24"/>
          <w:szCs w:val="24"/>
        </w:rPr>
        <w:t xml:space="preserve"> de </w:t>
      </w:r>
      <w:proofErr w:type="spellStart"/>
      <w:r w:rsidRPr="00673ACD">
        <w:rPr>
          <w:rFonts w:ascii="Arial" w:hAnsi="Arial" w:cs="Arial"/>
          <w:sz w:val="24"/>
          <w:szCs w:val="24"/>
        </w:rPr>
        <w:t>desarrollo</w:t>
      </w:r>
      <w:proofErr w:type="spellEnd"/>
      <w:r w:rsidRPr="00673ACD">
        <w:rPr>
          <w:rFonts w:ascii="Arial" w:hAnsi="Arial" w:cs="Arial"/>
          <w:sz w:val="24"/>
          <w:szCs w:val="24"/>
        </w:rPr>
        <w:t xml:space="preserve"> </w:t>
      </w:r>
      <w:proofErr w:type="spellStart"/>
      <w:r w:rsidRPr="00673ACD">
        <w:rPr>
          <w:rFonts w:ascii="Arial" w:hAnsi="Arial" w:cs="Arial"/>
          <w:sz w:val="24"/>
          <w:szCs w:val="24"/>
        </w:rPr>
        <w:t>económico</w:t>
      </w:r>
      <w:proofErr w:type="spellEnd"/>
      <w:r w:rsidRPr="00673ACD">
        <w:rPr>
          <w:rFonts w:ascii="Arial" w:hAnsi="Arial" w:cs="Arial"/>
          <w:sz w:val="24"/>
          <w:szCs w:val="24"/>
        </w:rPr>
        <w:t xml:space="preserve"> </w:t>
      </w:r>
      <w:proofErr w:type="spellStart"/>
      <w:r w:rsidRPr="00673ACD">
        <w:rPr>
          <w:rFonts w:ascii="Arial" w:hAnsi="Arial" w:cs="Arial"/>
          <w:sz w:val="24"/>
          <w:szCs w:val="24"/>
        </w:rPr>
        <w:t>para</w:t>
      </w:r>
      <w:proofErr w:type="spellEnd"/>
      <w:r w:rsidRPr="00673ACD">
        <w:rPr>
          <w:rFonts w:ascii="Arial" w:hAnsi="Arial" w:cs="Arial"/>
          <w:sz w:val="24"/>
          <w:szCs w:val="24"/>
        </w:rPr>
        <w:t xml:space="preserve"> Puerto Rico a la </w:t>
      </w:r>
      <w:proofErr w:type="spellStart"/>
      <w:r w:rsidRPr="00673ACD">
        <w:rPr>
          <w:rFonts w:ascii="Arial" w:hAnsi="Arial" w:cs="Arial"/>
          <w:sz w:val="24"/>
          <w:szCs w:val="24"/>
        </w:rPr>
        <w:t>altura</w:t>
      </w:r>
      <w:proofErr w:type="spellEnd"/>
      <w:r w:rsidRPr="00673ACD">
        <w:rPr>
          <w:rFonts w:ascii="Arial" w:hAnsi="Arial" w:cs="Arial"/>
          <w:sz w:val="24"/>
          <w:szCs w:val="24"/>
        </w:rPr>
        <w:t xml:space="preserve"> del </w:t>
      </w:r>
      <w:proofErr w:type="spellStart"/>
      <w:r w:rsidRPr="00673ACD">
        <w:rPr>
          <w:rFonts w:ascii="Arial" w:hAnsi="Arial" w:cs="Arial"/>
          <w:sz w:val="24"/>
          <w:szCs w:val="24"/>
        </w:rPr>
        <w:t>Siglo</w:t>
      </w:r>
      <w:proofErr w:type="spellEnd"/>
      <w:r w:rsidRPr="00673ACD">
        <w:rPr>
          <w:rFonts w:ascii="Arial" w:hAnsi="Arial" w:cs="Arial"/>
          <w:sz w:val="24"/>
          <w:szCs w:val="24"/>
        </w:rPr>
        <w:t xml:space="preserve"> XXI.</w:t>
      </w:r>
    </w:p>
    <w:p w:rsidR="00776788" w:rsidRPr="00485E6D" w:rsidRDefault="00776788" w:rsidP="001628A8">
      <w:pPr>
        <w:pStyle w:val="ListParagraph"/>
        <w:numPr>
          <w:ilvl w:val="0"/>
          <w:numId w:val="2"/>
        </w:numPr>
        <w:spacing w:line="360" w:lineRule="auto"/>
        <w:rPr>
          <w:rFonts w:ascii="Arial" w:hAnsi="Arial" w:cs="Arial"/>
          <w:sz w:val="24"/>
          <w:szCs w:val="24"/>
          <w:lang w:val="es-PR"/>
        </w:rPr>
      </w:pPr>
      <w:r w:rsidRPr="00485E6D">
        <w:rPr>
          <w:rFonts w:ascii="Arial" w:hAnsi="Arial" w:cs="Arial"/>
          <w:sz w:val="24"/>
          <w:szCs w:val="24"/>
          <w:lang w:val="es-PR"/>
        </w:rPr>
        <w:t>Francisco Catalá:</w:t>
      </w:r>
      <w:r w:rsidRPr="00485E6D">
        <w:rPr>
          <w:rFonts w:ascii="Arial" w:hAnsi="Arial" w:cs="Arial"/>
          <w:sz w:val="24"/>
          <w:szCs w:val="24"/>
          <w:lang w:val="es-DO"/>
        </w:rPr>
        <w:t xml:space="preserve"> “</w:t>
      </w:r>
      <w:r w:rsidRPr="00485E6D">
        <w:rPr>
          <w:rFonts w:ascii="Arial" w:hAnsi="Arial" w:cs="Arial"/>
          <w:sz w:val="24"/>
          <w:szCs w:val="24"/>
          <w:lang w:val="es-PR"/>
        </w:rPr>
        <w:t>Promesa Rota: puntos de referencia para el diseño institucional”</w:t>
      </w:r>
    </w:p>
    <w:p w:rsidR="00776788" w:rsidRDefault="00776788" w:rsidP="001628A8">
      <w:pPr>
        <w:spacing w:line="360" w:lineRule="auto"/>
        <w:jc w:val="both"/>
        <w:rPr>
          <w:rFonts w:ascii="Arial" w:hAnsi="Arial" w:cs="Arial"/>
          <w:sz w:val="24"/>
          <w:szCs w:val="24"/>
          <w:lang w:val="es-PR"/>
        </w:rPr>
      </w:pPr>
      <w:r w:rsidRPr="00485E6D">
        <w:rPr>
          <w:rFonts w:ascii="Arial" w:hAnsi="Arial" w:cs="Arial"/>
          <w:sz w:val="24"/>
          <w:szCs w:val="24"/>
          <w:lang w:val="es-PR"/>
        </w:rPr>
        <w:t>Resumen: Cuando el andamiaje institucional es inadecuado -- cuando priva la insuficiencia generalizada en las maneras de ver, organizar y hacer las cosas—se obstaculizan gestiones emprendedoras, se trastocan prioridades, se dilapidan recursos… En otras palabras, se imposibilita el desarrollo. Por ello, juzgamos imperativo retornar a la mesa de diseño.</w:t>
      </w:r>
    </w:p>
    <w:p w:rsidR="0003270D" w:rsidRDefault="00047935" w:rsidP="0003270D">
      <w:pPr>
        <w:spacing w:line="360" w:lineRule="auto"/>
        <w:rPr>
          <w:rFonts w:ascii="Arial" w:hAnsi="Arial" w:cs="Arial"/>
          <w:sz w:val="24"/>
          <w:szCs w:val="24"/>
          <w:lang w:val="es-PR"/>
        </w:rPr>
      </w:pPr>
      <w:r w:rsidRPr="00047935">
        <w:rPr>
          <w:rFonts w:ascii="Arial" w:hAnsi="Arial" w:cs="Arial"/>
          <w:b/>
          <w:sz w:val="24"/>
          <w:szCs w:val="24"/>
          <w:lang w:val="es-DO"/>
        </w:rPr>
        <w:t xml:space="preserve">11am -11:40 </w:t>
      </w:r>
      <w:r w:rsidR="0003270D" w:rsidRPr="00485E6D">
        <w:rPr>
          <w:rFonts w:ascii="Arial" w:hAnsi="Arial" w:cs="Arial"/>
          <w:sz w:val="24"/>
          <w:szCs w:val="24"/>
          <w:lang w:val="es-PR"/>
        </w:rPr>
        <w:t xml:space="preserve">Conferencia Magistral: </w:t>
      </w:r>
      <w:r w:rsidR="0003270D" w:rsidRPr="0003270D">
        <w:rPr>
          <w:rFonts w:ascii="Arial" w:hAnsi="Arial" w:cs="Arial"/>
          <w:sz w:val="24"/>
          <w:szCs w:val="24"/>
          <w:lang w:val="es-PR"/>
        </w:rPr>
        <w:t>"Gobernanza y Desarrollo: Desafíos y Oportunidades para Puerto Rico"</w:t>
      </w:r>
      <w:r w:rsidR="0003270D">
        <w:rPr>
          <w:rFonts w:ascii="Arial" w:hAnsi="Arial" w:cs="Arial"/>
          <w:sz w:val="24"/>
          <w:szCs w:val="24"/>
          <w:lang w:val="es-PR"/>
        </w:rPr>
        <w:t xml:space="preserve"> (30 minutos para presentación) </w:t>
      </w:r>
    </w:p>
    <w:p w:rsidR="00047935" w:rsidRDefault="0003270D" w:rsidP="0003270D">
      <w:pPr>
        <w:spacing w:line="360" w:lineRule="auto"/>
        <w:rPr>
          <w:rFonts w:ascii="Arial" w:hAnsi="Arial" w:cs="Arial"/>
          <w:b/>
          <w:sz w:val="24"/>
          <w:szCs w:val="24"/>
          <w:lang w:val="es-DO"/>
        </w:rPr>
      </w:pPr>
      <w:r w:rsidRPr="00485E6D">
        <w:rPr>
          <w:rFonts w:ascii="Arial" w:hAnsi="Arial" w:cs="Arial"/>
          <w:sz w:val="24"/>
          <w:szCs w:val="24"/>
          <w:lang w:val="es-PR"/>
        </w:rPr>
        <w:t xml:space="preserve">Dr. Gustavo </w:t>
      </w:r>
      <w:proofErr w:type="spellStart"/>
      <w:r w:rsidRPr="00485E6D">
        <w:rPr>
          <w:rFonts w:ascii="Arial" w:hAnsi="Arial" w:cs="Arial"/>
          <w:sz w:val="24"/>
          <w:szCs w:val="24"/>
          <w:lang w:val="es-PR"/>
        </w:rPr>
        <w:t>Bobonis</w:t>
      </w:r>
      <w:proofErr w:type="spellEnd"/>
      <w:r w:rsidRPr="00485E6D">
        <w:rPr>
          <w:rFonts w:ascii="Arial" w:hAnsi="Arial" w:cs="Arial"/>
          <w:sz w:val="24"/>
          <w:szCs w:val="24"/>
          <w:lang w:val="es-PR"/>
        </w:rPr>
        <w:t xml:space="preserve">, Profesor de la Universidad de Toronto y economista jefe del Centro para la Nueva Economía </w:t>
      </w:r>
    </w:p>
    <w:p w:rsidR="0003270D" w:rsidRDefault="0003270D" w:rsidP="001628A8">
      <w:pPr>
        <w:spacing w:line="360" w:lineRule="auto"/>
        <w:jc w:val="both"/>
        <w:rPr>
          <w:rFonts w:ascii="Arial" w:hAnsi="Arial" w:cs="Arial"/>
          <w:b/>
          <w:sz w:val="24"/>
          <w:szCs w:val="24"/>
          <w:lang w:val="es-DO"/>
        </w:rPr>
      </w:pPr>
    </w:p>
    <w:p w:rsidR="00047935" w:rsidRDefault="00047935" w:rsidP="001628A8">
      <w:pPr>
        <w:spacing w:line="360" w:lineRule="auto"/>
        <w:jc w:val="both"/>
        <w:rPr>
          <w:rFonts w:ascii="Arial" w:hAnsi="Arial" w:cs="Arial"/>
          <w:b/>
          <w:sz w:val="24"/>
          <w:szCs w:val="24"/>
          <w:lang w:val="es-DO"/>
        </w:rPr>
      </w:pPr>
      <w:r w:rsidRPr="00047935">
        <w:rPr>
          <w:rFonts w:ascii="Arial" w:hAnsi="Arial" w:cs="Arial"/>
          <w:b/>
          <w:sz w:val="24"/>
          <w:szCs w:val="24"/>
          <w:lang w:val="es-DO"/>
        </w:rPr>
        <w:t>12-1pm almuerzo y dedicatoria.</w:t>
      </w:r>
    </w:p>
    <w:p w:rsidR="0003270D" w:rsidRPr="00485E6D" w:rsidRDefault="0003270D" w:rsidP="001628A8">
      <w:pPr>
        <w:spacing w:line="360" w:lineRule="auto"/>
        <w:jc w:val="both"/>
        <w:rPr>
          <w:rFonts w:ascii="Arial" w:hAnsi="Arial" w:cs="Arial"/>
          <w:sz w:val="24"/>
          <w:szCs w:val="24"/>
          <w:lang w:val="es-PR"/>
        </w:rPr>
      </w:pPr>
    </w:p>
    <w:p w:rsidR="00AC5483" w:rsidRPr="0021282C" w:rsidRDefault="00AC5483" w:rsidP="00776788">
      <w:pPr>
        <w:rPr>
          <w:rFonts w:ascii="Arial" w:hAnsi="Arial" w:cs="Arial"/>
          <w:b/>
          <w:sz w:val="24"/>
          <w:szCs w:val="24"/>
          <w:lang w:val="es-PR"/>
        </w:rPr>
      </w:pPr>
      <w:r w:rsidRPr="0021282C">
        <w:rPr>
          <w:rFonts w:ascii="Arial" w:hAnsi="Arial" w:cs="Arial"/>
          <w:b/>
          <w:sz w:val="24"/>
          <w:szCs w:val="24"/>
          <w:lang w:val="es-PR"/>
        </w:rPr>
        <w:t>Análisis Económico del Cannabis</w:t>
      </w:r>
      <w:r w:rsidR="00047935">
        <w:rPr>
          <w:rFonts w:ascii="Arial" w:hAnsi="Arial" w:cs="Arial"/>
          <w:b/>
          <w:sz w:val="24"/>
          <w:szCs w:val="24"/>
          <w:lang w:val="es-PR"/>
        </w:rPr>
        <w:t xml:space="preserve">. </w:t>
      </w:r>
      <w:r w:rsidR="00047935">
        <w:rPr>
          <w:rFonts w:ascii="Arial" w:hAnsi="Arial" w:cs="Arial"/>
          <w:b/>
          <w:sz w:val="24"/>
          <w:szCs w:val="24"/>
          <w:lang w:val="es-DO"/>
        </w:rPr>
        <w:t>(</w:t>
      </w:r>
      <w:r w:rsidR="00047935" w:rsidRPr="00047935">
        <w:rPr>
          <w:rFonts w:ascii="Arial" w:hAnsi="Arial" w:cs="Arial"/>
          <w:b/>
          <w:sz w:val="24"/>
          <w:szCs w:val="24"/>
          <w:lang w:val="es-DO"/>
        </w:rPr>
        <w:t>1-2:30pm</w:t>
      </w:r>
      <w:r w:rsidR="00047935">
        <w:rPr>
          <w:rFonts w:ascii="Arial" w:hAnsi="Arial" w:cs="Arial"/>
          <w:b/>
          <w:sz w:val="24"/>
          <w:szCs w:val="24"/>
          <w:lang w:val="es-DO"/>
        </w:rPr>
        <w:t xml:space="preserve">) 20 minutos máximo cada presentación </w:t>
      </w:r>
    </w:p>
    <w:p w:rsidR="00B41422" w:rsidRPr="00485E6D" w:rsidRDefault="00AC5483" w:rsidP="001628A8">
      <w:pPr>
        <w:pStyle w:val="ListParagraph"/>
        <w:numPr>
          <w:ilvl w:val="0"/>
          <w:numId w:val="2"/>
        </w:numPr>
        <w:spacing w:line="360" w:lineRule="auto"/>
        <w:rPr>
          <w:rFonts w:ascii="Arial" w:hAnsi="Arial" w:cs="Arial"/>
          <w:sz w:val="24"/>
          <w:szCs w:val="24"/>
          <w:lang w:val="es-PR"/>
        </w:rPr>
      </w:pPr>
      <w:r w:rsidRPr="00485E6D">
        <w:rPr>
          <w:rFonts w:ascii="Arial" w:hAnsi="Arial" w:cs="Arial"/>
          <w:sz w:val="24"/>
          <w:szCs w:val="24"/>
          <w:lang w:val="es-PR"/>
        </w:rPr>
        <w:t>Indira Luciano</w:t>
      </w:r>
      <w:r w:rsidR="00B41422" w:rsidRPr="00485E6D">
        <w:rPr>
          <w:rFonts w:ascii="Arial" w:hAnsi="Arial" w:cs="Arial"/>
          <w:sz w:val="24"/>
          <w:szCs w:val="24"/>
          <w:lang w:val="es-PR"/>
        </w:rPr>
        <w:t>:</w:t>
      </w:r>
      <w:r w:rsidR="00B41422" w:rsidRPr="00485E6D">
        <w:rPr>
          <w:rFonts w:ascii="Arial" w:hAnsi="Arial" w:cs="Arial"/>
          <w:sz w:val="24"/>
          <w:szCs w:val="24"/>
          <w:lang w:val="es-DO"/>
        </w:rPr>
        <w:t xml:space="preserve"> “</w:t>
      </w:r>
      <w:r w:rsidR="00B41422" w:rsidRPr="00485E6D">
        <w:rPr>
          <w:rFonts w:ascii="Arial" w:hAnsi="Arial" w:cs="Arial"/>
          <w:sz w:val="24"/>
          <w:szCs w:val="24"/>
          <w:lang w:val="es-PR"/>
        </w:rPr>
        <w:t>Transmisión interindustrial del efecto multiplicador del cannabis medicinal en Puerto Rico”</w:t>
      </w:r>
    </w:p>
    <w:p w:rsidR="00AC5483" w:rsidRPr="00485E6D" w:rsidRDefault="00B41422" w:rsidP="001628A8">
      <w:pPr>
        <w:spacing w:line="360" w:lineRule="auto"/>
        <w:rPr>
          <w:rFonts w:ascii="Arial" w:hAnsi="Arial" w:cs="Arial"/>
          <w:sz w:val="24"/>
          <w:szCs w:val="24"/>
          <w:lang w:val="es-PR"/>
        </w:rPr>
      </w:pPr>
      <w:r w:rsidRPr="00485E6D">
        <w:rPr>
          <w:rFonts w:ascii="Arial" w:hAnsi="Arial" w:cs="Arial"/>
          <w:sz w:val="24"/>
          <w:szCs w:val="24"/>
          <w:lang w:val="es-PR"/>
        </w:rPr>
        <w:lastRenderedPageBreak/>
        <w:t>Resumen: Este Reglamento 8766 para el uso medicinal del cannabis afecta de manera directa unas industrias específicas; sin embargo, su efecto se transmite a otras industrias a través de las relaciones interindustriales de la estructura productiva. En este trabajo, se identifican las industrias afectadas de manera directa e indirecta, a partir de las relaciones significativas mediante el análisis cualitativo de insumo-producto.</w:t>
      </w:r>
    </w:p>
    <w:p w:rsidR="00B41422" w:rsidRPr="00485E6D" w:rsidRDefault="00AC5483" w:rsidP="001628A8">
      <w:pPr>
        <w:pStyle w:val="ListParagraph"/>
        <w:numPr>
          <w:ilvl w:val="0"/>
          <w:numId w:val="2"/>
        </w:numPr>
        <w:spacing w:line="360" w:lineRule="auto"/>
        <w:rPr>
          <w:rFonts w:ascii="Arial" w:hAnsi="Arial" w:cs="Arial"/>
          <w:sz w:val="24"/>
          <w:szCs w:val="24"/>
          <w:lang w:val="es-PR"/>
        </w:rPr>
      </w:pPr>
      <w:r w:rsidRPr="00485E6D">
        <w:rPr>
          <w:rFonts w:ascii="Arial" w:hAnsi="Arial" w:cs="Arial"/>
          <w:sz w:val="24"/>
          <w:szCs w:val="24"/>
          <w:lang w:val="es-PR"/>
        </w:rPr>
        <w:t>Karen Castro</w:t>
      </w:r>
      <w:r w:rsidR="00B41422" w:rsidRPr="00485E6D">
        <w:rPr>
          <w:rFonts w:ascii="Arial" w:hAnsi="Arial" w:cs="Arial"/>
          <w:sz w:val="24"/>
          <w:szCs w:val="24"/>
          <w:lang w:val="es-PR"/>
        </w:rPr>
        <w:t>: “Impacto fiscal del cannabis medicinal en P</w:t>
      </w:r>
      <w:r w:rsidR="00485E6D">
        <w:rPr>
          <w:rFonts w:ascii="Arial" w:hAnsi="Arial" w:cs="Arial"/>
          <w:sz w:val="24"/>
          <w:szCs w:val="24"/>
          <w:lang w:val="es-PR"/>
        </w:rPr>
        <w:t xml:space="preserve">uerto </w:t>
      </w:r>
      <w:r w:rsidR="00B41422" w:rsidRPr="00485E6D">
        <w:rPr>
          <w:rFonts w:ascii="Arial" w:hAnsi="Arial" w:cs="Arial"/>
          <w:sz w:val="24"/>
          <w:szCs w:val="24"/>
          <w:lang w:val="es-PR"/>
        </w:rPr>
        <w:t>R</w:t>
      </w:r>
      <w:r w:rsidR="00485E6D">
        <w:rPr>
          <w:rFonts w:ascii="Arial" w:hAnsi="Arial" w:cs="Arial"/>
          <w:sz w:val="24"/>
          <w:szCs w:val="24"/>
          <w:lang w:val="es-PR"/>
        </w:rPr>
        <w:t>ico</w:t>
      </w:r>
      <w:r w:rsidR="00B41422" w:rsidRPr="00485E6D">
        <w:rPr>
          <w:rFonts w:ascii="Arial" w:hAnsi="Arial" w:cs="Arial"/>
          <w:sz w:val="24"/>
          <w:szCs w:val="24"/>
          <w:lang w:val="es-PR"/>
        </w:rPr>
        <w:t>.”</w:t>
      </w:r>
    </w:p>
    <w:p w:rsidR="00B41422" w:rsidRPr="00485E6D" w:rsidRDefault="00B41422" w:rsidP="001628A8">
      <w:pPr>
        <w:spacing w:line="360" w:lineRule="auto"/>
        <w:rPr>
          <w:rFonts w:ascii="Arial" w:hAnsi="Arial" w:cs="Arial"/>
          <w:sz w:val="24"/>
          <w:szCs w:val="24"/>
          <w:lang w:val="es-PR"/>
        </w:rPr>
      </w:pPr>
      <w:r w:rsidRPr="00485E6D">
        <w:rPr>
          <w:rFonts w:ascii="Arial" w:hAnsi="Arial" w:cs="Arial"/>
          <w:sz w:val="24"/>
          <w:szCs w:val="24"/>
          <w:lang w:val="es-PR"/>
        </w:rPr>
        <w:t>Resumen: La medicalización del cannabis en Puerto Rico impacta las arcas gubernamentales a distintos niveles y magnitudes. El enfoque principal de esta ponencia es presentar estimados de ingresos para el gobierno de PR por el cobro de permisos, licencias, renovaciones, impuestos y contribución sobre ingresos.</w:t>
      </w:r>
    </w:p>
    <w:p w:rsidR="00B41422" w:rsidRPr="00485E6D" w:rsidRDefault="00AC5483" w:rsidP="001628A8">
      <w:pPr>
        <w:pStyle w:val="ListParagraph"/>
        <w:numPr>
          <w:ilvl w:val="0"/>
          <w:numId w:val="2"/>
        </w:numPr>
        <w:spacing w:line="360" w:lineRule="auto"/>
        <w:rPr>
          <w:rFonts w:ascii="Arial" w:hAnsi="Arial" w:cs="Arial"/>
          <w:sz w:val="24"/>
          <w:szCs w:val="24"/>
          <w:lang w:val="es-PR"/>
        </w:rPr>
      </w:pPr>
      <w:r w:rsidRPr="00485E6D">
        <w:rPr>
          <w:rFonts w:ascii="Arial" w:hAnsi="Arial" w:cs="Arial"/>
          <w:sz w:val="24"/>
          <w:szCs w:val="24"/>
          <w:lang w:val="es-PR"/>
        </w:rPr>
        <w:t>Javier Hernández</w:t>
      </w:r>
      <w:r w:rsidR="00B41422" w:rsidRPr="00485E6D">
        <w:rPr>
          <w:rFonts w:ascii="Arial" w:hAnsi="Arial" w:cs="Arial"/>
          <w:sz w:val="24"/>
          <w:szCs w:val="24"/>
          <w:lang w:val="es-PR"/>
        </w:rPr>
        <w:t>:"Prende y pasa: Cannabis y economía creativa"</w:t>
      </w:r>
    </w:p>
    <w:p w:rsidR="00AC5483" w:rsidRPr="00485E6D" w:rsidRDefault="00B41422" w:rsidP="001628A8">
      <w:pPr>
        <w:spacing w:line="360" w:lineRule="auto"/>
        <w:rPr>
          <w:rFonts w:ascii="Arial" w:hAnsi="Arial" w:cs="Arial"/>
          <w:sz w:val="24"/>
          <w:szCs w:val="24"/>
          <w:lang w:val="es-PR"/>
        </w:rPr>
      </w:pPr>
      <w:r w:rsidRPr="00485E6D">
        <w:rPr>
          <w:rFonts w:ascii="Arial" w:hAnsi="Arial" w:cs="Arial"/>
          <w:sz w:val="24"/>
          <w:szCs w:val="24"/>
          <w:lang w:val="es-PR"/>
        </w:rPr>
        <w:t>Resumen: Los cambios recientes en la política pública en torno al cannabis m</w:t>
      </w:r>
      <w:r w:rsidR="00764555" w:rsidRPr="00485E6D">
        <w:rPr>
          <w:rFonts w:ascii="Arial" w:hAnsi="Arial" w:cs="Arial"/>
          <w:sz w:val="24"/>
          <w:szCs w:val="24"/>
          <w:lang w:val="es-PR"/>
        </w:rPr>
        <w:t>edicinal amplían la discusión a</w:t>
      </w:r>
      <w:r w:rsidRPr="00485E6D">
        <w:rPr>
          <w:rFonts w:ascii="Arial" w:hAnsi="Arial" w:cs="Arial"/>
          <w:sz w:val="24"/>
          <w:szCs w:val="24"/>
          <w:lang w:val="es-PR"/>
        </w:rPr>
        <w:t xml:space="preserve">cerca de las oportunidades de este recurso como alternativa de desarrollo económico. Reconociendo la importancia que tiene la economía creativa como motor de innovación en industrias tradicionales, turismo y mercadeo de experiencias y el diseño de bienes de consumo, se plantean escenarios de intersección entre el cannabis y la producción creativa. </w:t>
      </w:r>
    </w:p>
    <w:p w:rsidR="0044109D" w:rsidRDefault="00F30B26" w:rsidP="001628A8">
      <w:pPr>
        <w:pStyle w:val="ListParagraph"/>
        <w:numPr>
          <w:ilvl w:val="0"/>
          <w:numId w:val="2"/>
        </w:numPr>
        <w:spacing w:line="360" w:lineRule="auto"/>
        <w:rPr>
          <w:rFonts w:ascii="Arial" w:hAnsi="Arial" w:cs="Arial"/>
          <w:sz w:val="24"/>
          <w:szCs w:val="24"/>
          <w:lang w:val="es-DO"/>
        </w:rPr>
      </w:pPr>
      <w:r w:rsidRPr="0044109D">
        <w:rPr>
          <w:rFonts w:ascii="Arial" w:hAnsi="Arial" w:cs="Arial"/>
          <w:sz w:val="24"/>
          <w:szCs w:val="24"/>
          <w:lang w:val="es-PR"/>
        </w:rPr>
        <w:t xml:space="preserve">Cristian González y </w:t>
      </w:r>
      <w:r w:rsidRPr="0044109D">
        <w:rPr>
          <w:rFonts w:ascii="Arial" w:hAnsi="Arial" w:cs="Arial"/>
          <w:sz w:val="24"/>
          <w:szCs w:val="24"/>
          <w:lang w:val="es-DO"/>
        </w:rPr>
        <w:t xml:space="preserve">Edwin Rodríguez: </w:t>
      </w:r>
      <w:r w:rsidR="00485E6D" w:rsidRPr="0044109D">
        <w:rPr>
          <w:rFonts w:ascii="Arial" w:hAnsi="Arial" w:cs="Arial"/>
          <w:sz w:val="24"/>
          <w:szCs w:val="24"/>
          <w:lang w:val="es-DO"/>
        </w:rPr>
        <w:t>“</w:t>
      </w:r>
      <w:r w:rsidRPr="0044109D">
        <w:rPr>
          <w:rFonts w:ascii="Arial" w:hAnsi="Arial" w:cs="Arial"/>
          <w:sz w:val="24"/>
          <w:szCs w:val="24"/>
          <w:lang w:val="es-DO"/>
        </w:rPr>
        <w:t>Por qué la moña es importante</w:t>
      </w:r>
      <w:r w:rsidR="003C2DF3">
        <w:rPr>
          <w:rFonts w:ascii="Arial" w:hAnsi="Arial" w:cs="Arial"/>
          <w:lang w:val="es-DO"/>
        </w:rPr>
        <w:t>en la Industria Medicinal</w:t>
      </w:r>
      <w:r w:rsidR="00485E6D" w:rsidRPr="0044109D">
        <w:rPr>
          <w:rFonts w:ascii="Arial" w:hAnsi="Arial" w:cs="Arial"/>
          <w:sz w:val="24"/>
          <w:szCs w:val="24"/>
          <w:lang w:val="es-DO"/>
        </w:rPr>
        <w:t>”</w:t>
      </w:r>
    </w:p>
    <w:p w:rsidR="00F30B26" w:rsidRPr="0044109D" w:rsidRDefault="00F30B26" w:rsidP="001628A8">
      <w:pPr>
        <w:spacing w:line="360" w:lineRule="auto"/>
        <w:rPr>
          <w:rFonts w:ascii="Arial" w:hAnsi="Arial" w:cs="Arial"/>
          <w:sz w:val="24"/>
          <w:szCs w:val="24"/>
          <w:lang w:val="es-DO"/>
        </w:rPr>
      </w:pPr>
      <w:r w:rsidRPr="0044109D">
        <w:rPr>
          <w:rFonts w:ascii="Arial" w:hAnsi="Arial" w:cs="Arial"/>
          <w:sz w:val="24"/>
          <w:szCs w:val="24"/>
          <w:lang w:val="es-PR"/>
        </w:rPr>
        <w:t xml:space="preserve">Resumen: </w:t>
      </w:r>
      <w:r w:rsidRPr="0044109D">
        <w:rPr>
          <w:rFonts w:ascii="Arial" w:hAnsi="Arial" w:cs="Arial"/>
          <w:sz w:val="24"/>
          <w:szCs w:val="24"/>
          <w:shd w:val="clear" w:color="auto" w:fill="FFFFFF"/>
          <w:lang w:val="es-DO"/>
        </w:rPr>
        <w:t>Las enmiendas sobre el uso de la flor al proyecto del cannabis destruyen por completo la Industria Medicinal. Las enmiendas introducidas en el Senado al proyecto sometido por el gobernador Ricardo Rosselló van en contra de la política pública establecida en su plan para Puerto Rico de desarrollar una industria medicinal eficiente para el beneficio de los pacientes.</w:t>
      </w:r>
    </w:p>
    <w:p w:rsidR="006E77C2" w:rsidRPr="00485E6D" w:rsidRDefault="006E77C2" w:rsidP="006E77C2">
      <w:pPr>
        <w:pStyle w:val="ListParagraph"/>
        <w:ind w:left="1080"/>
        <w:rPr>
          <w:rFonts w:ascii="Arial" w:hAnsi="Arial" w:cs="Arial"/>
          <w:sz w:val="24"/>
          <w:szCs w:val="24"/>
          <w:lang w:val="es-PR"/>
        </w:rPr>
      </w:pPr>
    </w:p>
    <w:p w:rsidR="00AC5483" w:rsidRPr="0021282C" w:rsidRDefault="00AC5483" w:rsidP="00776788">
      <w:pPr>
        <w:rPr>
          <w:rFonts w:ascii="Arial" w:hAnsi="Arial" w:cs="Arial"/>
          <w:b/>
          <w:sz w:val="24"/>
          <w:szCs w:val="24"/>
          <w:lang w:val="es-PR"/>
        </w:rPr>
      </w:pPr>
      <w:r w:rsidRPr="0021282C">
        <w:rPr>
          <w:rFonts w:ascii="Arial" w:hAnsi="Arial" w:cs="Arial"/>
          <w:b/>
          <w:sz w:val="24"/>
          <w:szCs w:val="24"/>
          <w:lang w:val="es-PR"/>
        </w:rPr>
        <w:t>Política Pública y Economía</w:t>
      </w:r>
      <w:r w:rsidR="00047935">
        <w:rPr>
          <w:rFonts w:ascii="Arial" w:hAnsi="Arial" w:cs="Arial"/>
          <w:b/>
          <w:sz w:val="24"/>
          <w:szCs w:val="24"/>
          <w:lang w:val="es-PR"/>
        </w:rPr>
        <w:t xml:space="preserve"> </w:t>
      </w:r>
      <w:r w:rsidR="00047935">
        <w:rPr>
          <w:rFonts w:ascii="Arial" w:hAnsi="Arial" w:cs="Arial"/>
          <w:b/>
          <w:sz w:val="24"/>
          <w:szCs w:val="24"/>
          <w:lang w:val="es-DO"/>
        </w:rPr>
        <w:t>(</w:t>
      </w:r>
      <w:r w:rsidR="00047935" w:rsidRPr="00047935">
        <w:rPr>
          <w:rFonts w:ascii="Arial" w:hAnsi="Arial" w:cs="Arial"/>
          <w:b/>
          <w:sz w:val="24"/>
          <w:szCs w:val="24"/>
          <w:lang w:val="es-DO"/>
        </w:rPr>
        <w:t>1-2:30pm</w:t>
      </w:r>
      <w:r w:rsidR="00047935">
        <w:rPr>
          <w:rFonts w:ascii="Arial" w:hAnsi="Arial" w:cs="Arial"/>
          <w:b/>
          <w:sz w:val="24"/>
          <w:szCs w:val="24"/>
          <w:lang w:val="es-DO"/>
        </w:rPr>
        <w:t xml:space="preserve">) 18 minutos máximo cada presentación </w:t>
      </w:r>
    </w:p>
    <w:p w:rsidR="00F31562" w:rsidRPr="00485E6D" w:rsidRDefault="00F31562" w:rsidP="001628A8">
      <w:pPr>
        <w:pStyle w:val="ListParagraph"/>
        <w:numPr>
          <w:ilvl w:val="0"/>
          <w:numId w:val="2"/>
        </w:numPr>
        <w:spacing w:line="360" w:lineRule="auto"/>
        <w:rPr>
          <w:rFonts w:ascii="Arial" w:hAnsi="Arial" w:cs="Arial"/>
          <w:sz w:val="24"/>
          <w:szCs w:val="24"/>
        </w:rPr>
      </w:pPr>
      <w:r w:rsidRPr="00485E6D">
        <w:rPr>
          <w:rFonts w:ascii="Arial" w:hAnsi="Arial" w:cs="Arial"/>
          <w:sz w:val="24"/>
          <w:szCs w:val="24"/>
        </w:rPr>
        <w:lastRenderedPageBreak/>
        <w:t xml:space="preserve">Eileen </w:t>
      </w:r>
      <w:proofErr w:type="spellStart"/>
      <w:r w:rsidRPr="00485E6D">
        <w:rPr>
          <w:rFonts w:ascii="Arial" w:hAnsi="Arial" w:cs="Arial"/>
          <w:sz w:val="24"/>
          <w:szCs w:val="24"/>
        </w:rPr>
        <w:t>Segarra</w:t>
      </w:r>
      <w:proofErr w:type="spellEnd"/>
      <w:r w:rsidRPr="00485E6D">
        <w:rPr>
          <w:rFonts w:ascii="Arial" w:hAnsi="Arial" w:cs="Arial"/>
          <w:sz w:val="24"/>
          <w:szCs w:val="24"/>
        </w:rPr>
        <w:t xml:space="preserve"> y José </w:t>
      </w:r>
      <w:proofErr w:type="spellStart"/>
      <w:r w:rsidRPr="00485E6D">
        <w:rPr>
          <w:rFonts w:ascii="Arial" w:hAnsi="Arial" w:cs="Arial"/>
          <w:sz w:val="24"/>
          <w:szCs w:val="24"/>
        </w:rPr>
        <w:t>Caraballo</w:t>
      </w:r>
      <w:proofErr w:type="spellEnd"/>
      <w:r w:rsidRPr="00485E6D">
        <w:rPr>
          <w:rFonts w:ascii="Arial" w:hAnsi="Arial" w:cs="Arial"/>
          <w:sz w:val="24"/>
          <w:szCs w:val="24"/>
        </w:rPr>
        <w:t>: “</w:t>
      </w:r>
      <w:r w:rsidRPr="00485E6D">
        <w:rPr>
          <w:rFonts w:ascii="Arial" w:hAnsi="Arial" w:cs="Arial"/>
          <w:color w:val="222222"/>
          <w:sz w:val="24"/>
          <w:szCs w:val="24"/>
        </w:rPr>
        <w:t>Gender disparities with a negative gender wage gap: An empirical investigation”</w:t>
      </w:r>
    </w:p>
    <w:p w:rsidR="00F31562" w:rsidRPr="00485E6D" w:rsidRDefault="00F31562" w:rsidP="001628A8">
      <w:pPr>
        <w:autoSpaceDE w:val="0"/>
        <w:autoSpaceDN w:val="0"/>
        <w:adjustRightInd w:val="0"/>
        <w:spacing w:after="0" w:line="360" w:lineRule="auto"/>
        <w:rPr>
          <w:rFonts w:ascii="Arial" w:hAnsi="Arial" w:cs="Arial"/>
          <w:color w:val="222222"/>
          <w:sz w:val="24"/>
          <w:szCs w:val="24"/>
        </w:rPr>
      </w:pPr>
      <w:proofErr w:type="spellStart"/>
      <w:r w:rsidRPr="00485E6D">
        <w:rPr>
          <w:rFonts w:ascii="Arial" w:hAnsi="Arial" w:cs="Arial"/>
          <w:color w:val="222222"/>
          <w:sz w:val="24"/>
          <w:szCs w:val="24"/>
        </w:rPr>
        <w:t>Resumen</w:t>
      </w:r>
      <w:proofErr w:type="spellEnd"/>
      <w:r w:rsidRPr="00485E6D">
        <w:rPr>
          <w:rFonts w:ascii="Arial" w:hAnsi="Arial" w:cs="Arial"/>
          <w:color w:val="222222"/>
          <w:sz w:val="24"/>
          <w:szCs w:val="24"/>
        </w:rPr>
        <w:t xml:space="preserve">: Puerto Rico is the first country where the gender pay gap has a statistically significant negative sign. We identify the elements that lead to an overall improvement of </w:t>
      </w:r>
      <w:proofErr w:type="gramStart"/>
      <w:r w:rsidRPr="00485E6D">
        <w:rPr>
          <w:rFonts w:ascii="Arial" w:hAnsi="Arial" w:cs="Arial"/>
          <w:color w:val="222222"/>
          <w:sz w:val="24"/>
          <w:szCs w:val="24"/>
        </w:rPr>
        <w:t>women’s  economic</w:t>
      </w:r>
      <w:proofErr w:type="gramEnd"/>
      <w:r w:rsidRPr="00485E6D">
        <w:rPr>
          <w:rFonts w:ascii="Arial" w:hAnsi="Arial" w:cs="Arial"/>
          <w:color w:val="222222"/>
          <w:sz w:val="24"/>
          <w:szCs w:val="24"/>
        </w:rPr>
        <w:t xml:space="preserve"> position while allowing for the continuation of gender disparities within groups. Differences in returns to education and a glass ceiling effect moderated by related children are two of the explanatory factors driving those changes. There is also an inverse association between women’s representation in a given occupation/education group and the gender pay gap. An educationally adjusted gender pay gap is proposed to control for gender disparity due to educational differences.</w:t>
      </w:r>
    </w:p>
    <w:p w:rsidR="00F31562" w:rsidRPr="001628A8" w:rsidRDefault="00F31562" w:rsidP="001628A8">
      <w:pPr>
        <w:pStyle w:val="ListParagraph"/>
        <w:spacing w:line="360" w:lineRule="auto"/>
        <w:rPr>
          <w:rFonts w:ascii="Arial" w:hAnsi="Arial" w:cs="Arial"/>
          <w:sz w:val="24"/>
          <w:szCs w:val="24"/>
        </w:rPr>
      </w:pPr>
    </w:p>
    <w:p w:rsidR="00AC5483" w:rsidRPr="00485E6D" w:rsidRDefault="00AC5483" w:rsidP="001628A8">
      <w:pPr>
        <w:pStyle w:val="ListParagraph"/>
        <w:numPr>
          <w:ilvl w:val="0"/>
          <w:numId w:val="2"/>
        </w:numPr>
        <w:spacing w:line="360" w:lineRule="auto"/>
        <w:rPr>
          <w:rFonts w:ascii="Arial" w:hAnsi="Arial" w:cs="Arial"/>
          <w:sz w:val="24"/>
          <w:szCs w:val="24"/>
          <w:lang w:val="es-PR"/>
        </w:rPr>
      </w:pPr>
      <w:r w:rsidRPr="00485E6D">
        <w:rPr>
          <w:rFonts w:ascii="Arial" w:hAnsi="Arial" w:cs="Arial"/>
          <w:sz w:val="24"/>
          <w:szCs w:val="24"/>
          <w:lang w:val="es-PR"/>
        </w:rPr>
        <w:t xml:space="preserve">Ricardo Fuentes: “Impacto socioeconómico durante la adultez de formación primaria y secundaria Montessori en Estados Unidos” </w:t>
      </w:r>
    </w:p>
    <w:p w:rsidR="000529DD" w:rsidRPr="00485E6D" w:rsidRDefault="000529DD" w:rsidP="001628A8">
      <w:pPr>
        <w:spacing w:line="360" w:lineRule="auto"/>
        <w:rPr>
          <w:rFonts w:ascii="Arial" w:hAnsi="Arial" w:cs="Arial"/>
          <w:sz w:val="24"/>
          <w:szCs w:val="24"/>
          <w:lang w:val="es-DO"/>
        </w:rPr>
      </w:pPr>
      <w:r w:rsidRPr="00485E6D">
        <w:rPr>
          <w:rFonts w:ascii="Arial" w:hAnsi="Arial" w:cs="Arial"/>
          <w:sz w:val="24"/>
          <w:szCs w:val="24"/>
          <w:lang w:val="es-PR"/>
        </w:rPr>
        <w:t xml:space="preserve">Resumen: </w:t>
      </w:r>
      <w:r w:rsidRPr="00485E6D">
        <w:rPr>
          <w:rFonts w:ascii="Arial" w:hAnsi="Arial" w:cs="Arial"/>
          <w:sz w:val="24"/>
          <w:szCs w:val="24"/>
          <w:lang w:val="es-DO"/>
        </w:rPr>
        <w:t>El análisis preliminar sugiere que egresados del sistema Montessori son más propensos a tener un grado universitario, estar en un nivel de ingresos más alto y demostrar mayor conciencia social en áreas como raza y género.</w:t>
      </w:r>
    </w:p>
    <w:p w:rsidR="009F6679" w:rsidRPr="00485E6D" w:rsidRDefault="009F6679" w:rsidP="001628A8">
      <w:pPr>
        <w:pStyle w:val="ListParagraph"/>
        <w:numPr>
          <w:ilvl w:val="0"/>
          <w:numId w:val="2"/>
        </w:numPr>
        <w:spacing w:line="360" w:lineRule="auto"/>
        <w:rPr>
          <w:rFonts w:ascii="Arial" w:hAnsi="Arial" w:cs="Arial"/>
          <w:sz w:val="24"/>
          <w:szCs w:val="24"/>
        </w:rPr>
      </w:pPr>
      <w:bookmarkStart w:id="0" w:name="_GoBack"/>
      <w:bookmarkEnd w:id="0"/>
      <w:r>
        <w:rPr>
          <w:rFonts w:ascii="Arial" w:hAnsi="Arial" w:cs="Arial"/>
          <w:sz w:val="24"/>
          <w:szCs w:val="24"/>
        </w:rPr>
        <w:t xml:space="preserve">Manuel </w:t>
      </w:r>
      <w:proofErr w:type="spellStart"/>
      <w:r>
        <w:rPr>
          <w:rFonts w:ascii="Arial" w:hAnsi="Arial" w:cs="Arial"/>
          <w:sz w:val="24"/>
          <w:szCs w:val="24"/>
        </w:rPr>
        <w:t>Lobato</w:t>
      </w:r>
      <w:proofErr w:type="spellEnd"/>
      <w:r>
        <w:rPr>
          <w:rFonts w:ascii="Arial" w:hAnsi="Arial" w:cs="Arial"/>
          <w:sz w:val="24"/>
          <w:szCs w:val="24"/>
        </w:rPr>
        <w:t xml:space="preserve"> y Marta </w:t>
      </w:r>
      <w:proofErr w:type="spellStart"/>
      <w:r>
        <w:rPr>
          <w:rFonts w:ascii="Arial" w:hAnsi="Arial" w:cs="Arial"/>
          <w:sz w:val="24"/>
          <w:szCs w:val="24"/>
        </w:rPr>
        <w:t>Á</w:t>
      </w:r>
      <w:r w:rsidRPr="00485E6D">
        <w:rPr>
          <w:rFonts w:ascii="Arial" w:hAnsi="Arial" w:cs="Arial"/>
          <w:sz w:val="24"/>
          <w:szCs w:val="24"/>
        </w:rPr>
        <w:t>lvarez</w:t>
      </w:r>
      <w:proofErr w:type="spellEnd"/>
      <w:r w:rsidRPr="00485E6D">
        <w:rPr>
          <w:rFonts w:ascii="Arial" w:hAnsi="Arial" w:cs="Arial"/>
          <w:sz w:val="24"/>
          <w:szCs w:val="24"/>
        </w:rPr>
        <w:t xml:space="preserve">: “Employment in Research and Development firms during an economic depression” </w:t>
      </w:r>
    </w:p>
    <w:p w:rsidR="009F6679" w:rsidRPr="00485E6D" w:rsidRDefault="009F6679" w:rsidP="001628A8">
      <w:pPr>
        <w:spacing w:line="360" w:lineRule="auto"/>
        <w:jc w:val="both"/>
        <w:rPr>
          <w:rFonts w:ascii="Arial" w:hAnsi="Arial" w:cs="Arial"/>
          <w:sz w:val="24"/>
          <w:szCs w:val="24"/>
        </w:rPr>
      </w:pPr>
      <w:proofErr w:type="spellStart"/>
      <w:r w:rsidRPr="00485E6D">
        <w:rPr>
          <w:rFonts w:ascii="Arial" w:hAnsi="Arial" w:cs="Arial"/>
          <w:sz w:val="24"/>
          <w:szCs w:val="24"/>
        </w:rPr>
        <w:t>Resumen</w:t>
      </w:r>
      <w:proofErr w:type="spellEnd"/>
      <w:r w:rsidRPr="00485E6D">
        <w:rPr>
          <w:rFonts w:ascii="Arial" w:hAnsi="Arial" w:cs="Arial"/>
          <w:sz w:val="24"/>
          <w:szCs w:val="24"/>
        </w:rPr>
        <w:t>: This paper investigates the evolution of employment during a depression period in sectors with frequent corporate R&amp;D. We hypothesize that during this depression, firms that invest in R&amp;D have been more effective in maintaining their employment level than other firms in the same business sector.</w:t>
      </w:r>
    </w:p>
    <w:p w:rsidR="00485E6D" w:rsidRPr="00485E6D" w:rsidRDefault="00485E6D" w:rsidP="001628A8">
      <w:pPr>
        <w:pStyle w:val="ListParagraph"/>
        <w:numPr>
          <w:ilvl w:val="0"/>
          <w:numId w:val="2"/>
        </w:numPr>
        <w:spacing w:line="360" w:lineRule="auto"/>
        <w:rPr>
          <w:rFonts w:ascii="Arial" w:hAnsi="Arial" w:cs="Arial"/>
          <w:sz w:val="24"/>
          <w:szCs w:val="24"/>
          <w:lang w:val="es-PR"/>
        </w:rPr>
      </w:pPr>
      <w:r w:rsidRPr="00485E6D">
        <w:rPr>
          <w:rFonts w:ascii="Arial" w:hAnsi="Arial" w:cs="Arial"/>
          <w:sz w:val="24"/>
          <w:szCs w:val="24"/>
          <w:lang w:val="es-PR"/>
        </w:rPr>
        <w:t>Joel Viera: “Puerto Rico: supuestos económicos y políticas públicas”</w:t>
      </w:r>
    </w:p>
    <w:p w:rsidR="00485E6D" w:rsidRPr="00485E6D" w:rsidRDefault="00485E6D" w:rsidP="001628A8">
      <w:pPr>
        <w:spacing w:line="360" w:lineRule="auto"/>
        <w:rPr>
          <w:rFonts w:ascii="Arial" w:hAnsi="Arial" w:cs="Arial"/>
          <w:sz w:val="24"/>
          <w:szCs w:val="24"/>
          <w:lang w:val="es-PR"/>
        </w:rPr>
      </w:pPr>
      <w:r w:rsidRPr="00485E6D">
        <w:rPr>
          <w:rFonts w:ascii="Arial" w:hAnsi="Arial" w:cs="Arial"/>
          <w:sz w:val="24"/>
          <w:szCs w:val="24"/>
          <w:lang w:val="es-PR"/>
        </w:rPr>
        <w:t>Resumen: El objetivo del estudio es analizar los supuestos económicos y las políticas públicas implicadas que justifican el tema para validar su hipótesis. Esto porque las normas jurídicas presentadas parten de ciertas premisas que justifican sus políticas públicas. El análisis comienza utilizando las variables macroeconómicas más citadas. A su vez, se revisan las mismas y se discuten sus posibles efectos en la economía.</w:t>
      </w:r>
    </w:p>
    <w:p w:rsidR="00C666EA" w:rsidRDefault="00C666EA" w:rsidP="00C666EA">
      <w:pPr>
        <w:pStyle w:val="ListParagraph"/>
        <w:numPr>
          <w:ilvl w:val="0"/>
          <w:numId w:val="2"/>
        </w:numPr>
        <w:rPr>
          <w:rFonts w:ascii="Arial" w:hAnsi="Arial" w:cs="Arial"/>
          <w:sz w:val="24"/>
          <w:szCs w:val="24"/>
          <w:lang w:val="es-PR"/>
        </w:rPr>
      </w:pPr>
      <w:proofErr w:type="spellStart"/>
      <w:r w:rsidRPr="00485E6D">
        <w:rPr>
          <w:rFonts w:ascii="Arial" w:hAnsi="Arial" w:cs="Arial"/>
          <w:sz w:val="24"/>
          <w:szCs w:val="24"/>
          <w:lang w:val="es-PR"/>
        </w:rPr>
        <w:lastRenderedPageBreak/>
        <w:t>Amelisse</w:t>
      </w:r>
      <w:proofErr w:type="spellEnd"/>
      <w:r w:rsidRPr="00485E6D">
        <w:rPr>
          <w:rFonts w:ascii="Arial" w:hAnsi="Arial" w:cs="Arial"/>
          <w:sz w:val="24"/>
          <w:szCs w:val="24"/>
          <w:lang w:val="es-PR"/>
        </w:rPr>
        <w:t xml:space="preserve"> de Jesús</w:t>
      </w:r>
      <w:r>
        <w:rPr>
          <w:rFonts w:ascii="Arial" w:hAnsi="Arial" w:cs="Arial"/>
          <w:sz w:val="24"/>
          <w:szCs w:val="24"/>
          <w:lang w:val="es-PR"/>
        </w:rPr>
        <w:t xml:space="preserve"> Dávila: “El reto de enfrentar la feminización de la pobreza en Puerto Rico”</w:t>
      </w:r>
    </w:p>
    <w:p w:rsidR="00C666EA" w:rsidRPr="001F6584" w:rsidRDefault="00C666EA" w:rsidP="00C666EA">
      <w:pPr>
        <w:widowControl w:val="0"/>
        <w:adjustRightInd w:val="0"/>
        <w:spacing w:after="0" w:line="360" w:lineRule="auto"/>
        <w:textAlignment w:val="baseline"/>
        <w:rPr>
          <w:rFonts w:ascii="Arial" w:hAnsi="Arial" w:cs="Arial"/>
          <w:sz w:val="24"/>
          <w:szCs w:val="24"/>
          <w:lang w:val="es-PR"/>
        </w:rPr>
      </w:pPr>
      <w:r w:rsidRPr="001F6584">
        <w:rPr>
          <w:rFonts w:ascii="Arial" w:hAnsi="Arial" w:cs="Arial"/>
          <w:sz w:val="24"/>
          <w:szCs w:val="24"/>
          <w:lang w:val="es-PR"/>
        </w:rPr>
        <w:t xml:space="preserve">Resumen: Se abordarán las implicaciones de la </w:t>
      </w:r>
      <w:proofErr w:type="spellStart"/>
      <w:r w:rsidRPr="001F6584">
        <w:rPr>
          <w:rFonts w:ascii="Arial" w:hAnsi="Arial" w:cs="Arial"/>
          <w:sz w:val="24"/>
          <w:szCs w:val="24"/>
          <w:lang w:val="es-PR"/>
        </w:rPr>
        <w:t>interseccionalidad</w:t>
      </w:r>
      <w:proofErr w:type="spellEnd"/>
      <w:r w:rsidRPr="001F6584">
        <w:rPr>
          <w:rFonts w:ascii="Arial" w:hAnsi="Arial" w:cs="Arial"/>
          <w:sz w:val="24"/>
          <w:szCs w:val="24"/>
          <w:lang w:val="es-PR"/>
        </w:rPr>
        <w:t xml:space="preserve"> de las expresiones de la diversidad humana, particularmente el género y la condición socio económica de las personas, dentro de un sistema económico liberal, dependiente y colonial. Se analizará la importancia del examen crítico de las relaciones de poder construidas dentro de este sistema, que definen condiciones de privilegios</w:t>
      </w:r>
      <w:r>
        <w:rPr>
          <w:rFonts w:ascii="Arial" w:hAnsi="Arial" w:cs="Arial"/>
          <w:sz w:val="24"/>
          <w:szCs w:val="24"/>
          <w:lang w:val="es-PR"/>
        </w:rPr>
        <w:t xml:space="preserve"> para unos sectores a costa</w:t>
      </w:r>
      <w:r w:rsidRPr="001F6584">
        <w:rPr>
          <w:rFonts w:ascii="Arial" w:hAnsi="Arial" w:cs="Arial"/>
          <w:sz w:val="24"/>
          <w:szCs w:val="24"/>
          <w:lang w:val="es-PR"/>
        </w:rPr>
        <w:t xml:space="preserve"> de la opresión de otros.  Se abordarála pertinencia de proyectos profesionales que fomenten la ampliación de los derechos humanos, con esfuerzos concertados </w:t>
      </w:r>
      <w:r>
        <w:rPr>
          <w:rFonts w:ascii="Arial" w:hAnsi="Arial" w:cs="Arial"/>
          <w:sz w:val="24"/>
          <w:szCs w:val="24"/>
          <w:lang w:val="es-PR"/>
        </w:rPr>
        <w:t>con grupos sociales y comunitarios encaminado</w:t>
      </w:r>
      <w:r w:rsidRPr="001F6584">
        <w:rPr>
          <w:rFonts w:ascii="Arial" w:hAnsi="Arial" w:cs="Arial"/>
          <w:sz w:val="24"/>
          <w:szCs w:val="24"/>
          <w:lang w:val="es-PR"/>
        </w:rPr>
        <w:t>s a crear, fomentar y/o exigir las oportunidades necesarias para que sectores empobrecidos, en especial las mujeres, alcancen mayor participación, reconocimiento y apoyo para lograr condiciones óptimas de vida.</w:t>
      </w:r>
    </w:p>
    <w:p w:rsidR="001628A8" w:rsidRDefault="001628A8" w:rsidP="001628A8">
      <w:pPr>
        <w:spacing w:line="360" w:lineRule="auto"/>
        <w:rPr>
          <w:rFonts w:ascii="Arial" w:hAnsi="Arial" w:cs="Arial"/>
          <w:sz w:val="24"/>
          <w:szCs w:val="24"/>
          <w:lang w:val="es-PR"/>
        </w:rPr>
      </w:pPr>
    </w:p>
    <w:p w:rsidR="0003270D" w:rsidRDefault="0003270D" w:rsidP="001628A8">
      <w:pPr>
        <w:spacing w:line="360" w:lineRule="auto"/>
        <w:rPr>
          <w:rFonts w:ascii="Arial" w:hAnsi="Arial" w:cs="Arial"/>
          <w:sz w:val="24"/>
          <w:szCs w:val="24"/>
          <w:lang w:val="es-PR"/>
        </w:rPr>
      </w:pPr>
      <w:r w:rsidRPr="0003270D">
        <w:rPr>
          <w:rFonts w:ascii="Arial" w:hAnsi="Arial" w:cs="Arial"/>
          <w:sz w:val="24"/>
          <w:szCs w:val="24"/>
          <w:lang w:val="es-PR"/>
        </w:rPr>
        <w:t>3</w:t>
      </w:r>
      <w:r>
        <w:rPr>
          <w:rFonts w:ascii="Arial" w:hAnsi="Arial" w:cs="Arial"/>
          <w:sz w:val="24"/>
          <w:szCs w:val="24"/>
          <w:lang w:val="es-PR"/>
        </w:rPr>
        <w:t>:00pm</w:t>
      </w:r>
      <w:r w:rsidRPr="0003270D">
        <w:rPr>
          <w:rFonts w:ascii="Arial" w:hAnsi="Arial" w:cs="Arial"/>
          <w:sz w:val="24"/>
          <w:szCs w:val="24"/>
          <w:lang w:val="es-PR"/>
        </w:rPr>
        <w:t>-5:30</w:t>
      </w:r>
      <w:r>
        <w:rPr>
          <w:rFonts w:ascii="Arial" w:hAnsi="Arial" w:cs="Arial"/>
          <w:sz w:val="24"/>
          <w:szCs w:val="24"/>
          <w:lang w:val="es-PR"/>
        </w:rPr>
        <w:t xml:space="preserve">pm Asamblea de la Asociación </w:t>
      </w:r>
    </w:p>
    <w:p w:rsidR="0003270D" w:rsidRDefault="0003270D" w:rsidP="001628A8">
      <w:pPr>
        <w:spacing w:line="360" w:lineRule="auto"/>
        <w:rPr>
          <w:rFonts w:ascii="Arial" w:hAnsi="Arial" w:cs="Arial"/>
          <w:sz w:val="24"/>
          <w:szCs w:val="24"/>
          <w:lang w:val="es-PR"/>
        </w:rPr>
      </w:pPr>
      <w:r w:rsidRPr="0003270D">
        <w:rPr>
          <w:rFonts w:ascii="Arial" w:hAnsi="Arial" w:cs="Arial"/>
          <w:sz w:val="24"/>
          <w:szCs w:val="24"/>
          <w:lang w:val="es-PR"/>
        </w:rPr>
        <w:t>6</w:t>
      </w:r>
      <w:r>
        <w:rPr>
          <w:rFonts w:ascii="Arial" w:hAnsi="Arial" w:cs="Arial"/>
          <w:sz w:val="24"/>
          <w:szCs w:val="24"/>
          <w:lang w:val="es-PR"/>
        </w:rPr>
        <w:t>:00pm</w:t>
      </w:r>
      <w:r w:rsidRPr="0003270D">
        <w:rPr>
          <w:rFonts w:ascii="Arial" w:hAnsi="Arial" w:cs="Arial"/>
          <w:sz w:val="24"/>
          <w:szCs w:val="24"/>
          <w:lang w:val="es-PR"/>
        </w:rPr>
        <w:t>-8</w:t>
      </w:r>
      <w:r>
        <w:rPr>
          <w:rFonts w:ascii="Arial" w:hAnsi="Arial" w:cs="Arial"/>
          <w:sz w:val="24"/>
          <w:szCs w:val="24"/>
          <w:lang w:val="es-PR"/>
        </w:rPr>
        <w:t>:00pm</w:t>
      </w:r>
      <w:r w:rsidRPr="0003270D">
        <w:rPr>
          <w:rFonts w:ascii="Arial" w:hAnsi="Arial" w:cs="Arial"/>
          <w:sz w:val="24"/>
          <w:szCs w:val="24"/>
          <w:lang w:val="es-PR"/>
        </w:rPr>
        <w:t xml:space="preserve"> </w:t>
      </w:r>
      <w:r>
        <w:rPr>
          <w:rFonts w:ascii="Arial" w:hAnsi="Arial" w:cs="Arial"/>
          <w:sz w:val="24"/>
          <w:szCs w:val="24"/>
          <w:lang w:val="es-PR"/>
        </w:rPr>
        <w:t>Actividad de Confraternización</w:t>
      </w:r>
    </w:p>
    <w:p w:rsidR="0003270D" w:rsidRDefault="0003270D" w:rsidP="001628A8">
      <w:pPr>
        <w:spacing w:line="360" w:lineRule="auto"/>
        <w:rPr>
          <w:rFonts w:ascii="Arial" w:hAnsi="Arial" w:cs="Arial"/>
          <w:sz w:val="24"/>
          <w:szCs w:val="24"/>
          <w:lang w:val="es-PR"/>
        </w:rPr>
      </w:pPr>
      <w:r>
        <w:rPr>
          <w:rFonts w:ascii="Arial" w:hAnsi="Arial" w:cs="Arial"/>
          <w:sz w:val="24"/>
          <w:szCs w:val="24"/>
          <w:lang w:val="es-PR"/>
        </w:rPr>
        <w:t xml:space="preserve"> </w:t>
      </w:r>
    </w:p>
    <w:p w:rsidR="0021282C" w:rsidRPr="00485E6D" w:rsidRDefault="0021282C" w:rsidP="006E77C2">
      <w:pPr>
        <w:rPr>
          <w:rFonts w:ascii="Arial" w:hAnsi="Arial" w:cs="Arial"/>
          <w:sz w:val="24"/>
          <w:szCs w:val="24"/>
          <w:lang w:val="es-PR"/>
        </w:rPr>
      </w:pPr>
      <w:r>
        <w:rPr>
          <w:rFonts w:ascii="Arial" w:hAnsi="Arial" w:cs="Arial"/>
          <w:sz w:val="24"/>
          <w:szCs w:val="24"/>
          <w:lang w:val="es-PR"/>
        </w:rPr>
        <w:t>Costo: Socios $</w:t>
      </w:r>
      <w:r w:rsidR="001628A8">
        <w:rPr>
          <w:rFonts w:ascii="Arial" w:hAnsi="Arial" w:cs="Arial"/>
          <w:sz w:val="24"/>
          <w:szCs w:val="24"/>
          <w:lang w:val="es-PR"/>
        </w:rPr>
        <w:t xml:space="preserve"> 80</w:t>
      </w:r>
      <w:r>
        <w:rPr>
          <w:rFonts w:ascii="Arial" w:hAnsi="Arial" w:cs="Arial"/>
          <w:sz w:val="24"/>
          <w:szCs w:val="24"/>
          <w:lang w:val="es-PR"/>
        </w:rPr>
        <w:t xml:space="preserve">.00 </w:t>
      </w:r>
      <w:r>
        <w:rPr>
          <w:rFonts w:ascii="Arial" w:hAnsi="Arial" w:cs="Arial"/>
          <w:sz w:val="24"/>
          <w:szCs w:val="24"/>
          <w:lang w:val="es-PR"/>
        </w:rPr>
        <w:tab/>
        <w:t>Estudiantes $ 35.00</w:t>
      </w:r>
      <w:r>
        <w:rPr>
          <w:rFonts w:ascii="Arial" w:hAnsi="Arial" w:cs="Arial"/>
          <w:sz w:val="24"/>
          <w:szCs w:val="24"/>
          <w:lang w:val="es-PR"/>
        </w:rPr>
        <w:tab/>
      </w:r>
      <w:r>
        <w:rPr>
          <w:rFonts w:ascii="Arial" w:hAnsi="Arial" w:cs="Arial"/>
          <w:sz w:val="24"/>
          <w:szCs w:val="24"/>
          <w:lang w:val="es-PR"/>
        </w:rPr>
        <w:tab/>
        <w:t xml:space="preserve">No Socios: $ </w:t>
      </w:r>
      <w:r w:rsidR="001628A8">
        <w:rPr>
          <w:rFonts w:ascii="Arial" w:hAnsi="Arial" w:cs="Arial"/>
          <w:sz w:val="24"/>
          <w:szCs w:val="24"/>
          <w:lang w:val="es-PR"/>
        </w:rPr>
        <w:t>10</w:t>
      </w:r>
      <w:r>
        <w:rPr>
          <w:rFonts w:ascii="Arial" w:hAnsi="Arial" w:cs="Arial"/>
          <w:sz w:val="24"/>
          <w:szCs w:val="24"/>
          <w:lang w:val="es-PR"/>
        </w:rPr>
        <w:t>0.00</w:t>
      </w:r>
    </w:p>
    <w:p w:rsidR="00AC5483" w:rsidRPr="000529DD" w:rsidRDefault="00AC5483" w:rsidP="00AC5483">
      <w:pPr>
        <w:shd w:val="clear" w:color="auto" w:fill="FFFFFF"/>
        <w:spacing w:after="0" w:line="0" w:lineRule="auto"/>
        <w:rPr>
          <w:rFonts w:ascii="Times New Roman" w:eastAsia="Times New Roman" w:hAnsi="Times New Roman" w:cs="Times New Roman"/>
          <w:color w:val="000000"/>
          <w:sz w:val="24"/>
          <w:szCs w:val="24"/>
        </w:rPr>
      </w:pPr>
      <w:proofErr w:type="spellStart"/>
      <w:r w:rsidRPr="000529DD">
        <w:rPr>
          <w:rFonts w:ascii="Times New Roman" w:eastAsia="Times New Roman" w:hAnsi="Times New Roman" w:cs="Times New Roman"/>
          <w:color w:val="000000"/>
          <w:sz w:val="24"/>
          <w:szCs w:val="24"/>
        </w:rPr>
        <w:t>enEstados</w:t>
      </w:r>
      <w:proofErr w:type="spellEnd"/>
      <w:r w:rsidRPr="000529DD">
        <w:rPr>
          <w:rFonts w:ascii="Times New Roman" w:eastAsia="Times New Roman" w:hAnsi="Times New Roman" w:cs="Times New Roman"/>
          <w:color w:val="000000"/>
          <w:sz w:val="24"/>
          <w:szCs w:val="24"/>
        </w:rPr>
        <w:t xml:space="preserve"> Un</w:t>
      </w:r>
    </w:p>
    <w:sectPr w:rsidR="00AC5483" w:rsidRPr="000529DD" w:rsidSect="00BB28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EDD"/>
    <w:multiLevelType w:val="hybridMultilevel"/>
    <w:tmpl w:val="B7E8E0A8"/>
    <w:lvl w:ilvl="0" w:tplc="9D72AD2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292A31"/>
    <w:multiLevelType w:val="hybridMultilevel"/>
    <w:tmpl w:val="3B8A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C5483"/>
    <w:rsid w:val="0003270D"/>
    <w:rsid w:val="00047935"/>
    <w:rsid w:val="000529DD"/>
    <w:rsid w:val="001628A8"/>
    <w:rsid w:val="001E0232"/>
    <w:rsid w:val="0021282C"/>
    <w:rsid w:val="00251DC8"/>
    <w:rsid w:val="003C2DF3"/>
    <w:rsid w:val="003C776C"/>
    <w:rsid w:val="0044109D"/>
    <w:rsid w:val="00485E6D"/>
    <w:rsid w:val="0052200B"/>
    <w:rsid w:val="006E77C2"/>
    <w:rsid w:val="00764555"/>
    <w:rsid w:val="00776788"/>
    <w:rsid w:val="007F3C34"/>
    <w:rsid w:val="008A5C5A"/>
    <w:rsid w:val="00987D8F"/>
    <w:rsid w:val="009F6679"/>
    <w:rsid w:val="00AC5483"/>
    <w:rsid w:val="00B41422"/>
    <w:rsid w:val="00B903CC"/>
    <w:rsid w:val="00BB28EA"/>
    <w:rsid w:val="00C55B93"/>
    <w:rsid w:val="00C666EA"/>
    <w:rsid w:val="00DD4799"/>
    <w:rsid w:val="00F30B26"/>
    <w:rsid w:val="00F31562"/>
    <w:rsid w:val="00F70C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483"/>
    <w:pPr>
      <w:ind w:left="720"/>
      <w:contextualSpacing/>
    </w:pPr>
  </w:style>
</w:styles>
</file>

<file path=word/webSettings.xml><?xml version="1.0" encoding="utf-8"?>
<w:webSettings xmlns:r="http://schemas.openxmlformats.org/officeDocument/2006/relationships" xmlns:w="http://schemas.openxmlformats.org/wordprocessingml/2006/main">
  <w:divs>
    <w:div w:id="48038516">
      <w:bodyDiv w:val="1"/>
      <w:marLeft w:val="0"/>
      <w:marRight w:val="0"/>
      <w:marTop w:val="0"/>
      <w:marBottom w:val="0"/>
      <w:divBdr>
        <w:top w:val="none" w:sz="0" w:space="0" w:color="auto"/>
        <w:left w:val="none" w:sz="0" w:space="0" w:color="auto"/>
        <w:bottom w:val="none" w:sz="0" w:space="0" w:color="auto"/>
        <w:right w:val="none" w:sz="0" w:space="0" w:color="auto"/>
      </w:divBdr>
    </w:div>
    <w:div w:id="91633828">
      <w:bodyDiv w:val="1"/>
      <w:marLeft w:val="0"/>
      <w:marRight w:val="0"/>
      <w:marTop w:val="0"/>
      <w:marBottom w:val="0"/>
      <w:divBdr>
        <w:top w:val="none" w:sz="0" w:space="0" w:color="auto"/>
        <w:left w:val="none" w:sz="0" w:space="0" w:color="auto"/>
        <w:bottom w:val="none" w:sz="0" w:space="0" w:color="auto"/>
        <w:right w:val="none" w:sz="0" w:space="0" w:color="auto"/>
      </w:divBdr>
      <w:divsChild>
        <w:div w:id="961765808">
          <w:marLeft w:val="0"/>
          <w:marRight w:val="0"/>
          <w:marTop w:val="0"/>
          <w:marBottom w:val="0"/>
          <w:divBdr>
            <w:top w:val="none" w:sz="0" w:space="0" w:color="auto"/>
            <w:left w:val="none" w:sz="0" w:space="0" w:color="auto"/>
            <w:bottom w:val="none" w:sz="0" w:space="0" w:color="auto"/>
            <w:right w:val="none" w:sz="0" w:space="0" w:color="auto"/>
          </w:divBdr>
        </w:div>
        <w:div w:id="1067458552">
          <w:marLeft w:val="0"/>
          <w:marRight w:val="0"/>
          <w:marTop w:val="0"/>
          <w:marBottom w:val="0"/>
          <w:divBdr>
            <w:top w:val="none" w:sz="0" w:space="0" w:color="auto"/>
            <w:left w:val="none" w:sz="0" w:space="0" w:color="auto"/>
            <w:bottom w:val="none" w:sz="0" w:space="0" w:color="auto"/>
            <w:right w:val="none" w:sz="0" w:space="0" w:color="auto"/>
          </w:divBdr>
        </w:div>
        <w:div w:id="218172137">
          <w:marLeft w:val="0"/>
          <w:marRight w:val="0"/>
          <w:marTop w:val="0"/>
          <w:marBottom w:val="0"/>
          <w:divBdr>
            <w:top w:val="none" w:sz="0" w:space="0" w:color="auto"/>
            <w:left w:val="none" w:sz="0" w:space="0" w:color="auto"/>
            <w:bottom w:val="none" w:sz="0" w:space="0" w:color="auto"/>
            <w:right w:val="none" w:sz="0" w:space="0" w:color="auto"/>
          </w:divBdr>
        </w:div>
      </w:divsChild>
    </w:div>
    <w:div w:id="240406659">
      <w:bodyDiv w:val="1"/>
      <w:marLeft w:val="0"/>
      <w:marRight w:val="0"/>
      <w:marTop w:val="0"/>
      <w:marBottom w:val="0"/>
      <w:divBdr>
        <w:top w:val="none" w:sz="0" w:space="0" w:color="auto"/>
        <w:left w:val="none" w:sz="0" w:space="0" w:color="auto"/>
        <w:bottom w:val="none" w:sz="0" w:space="0" w:color="auto"/>
        <w:right w:val="none" w:sz="0" w:space="0" w:color="auto"/>
      </w:divBdr>
      <w:divsChild>
        <w:div w:id="1481536936">
          <w:marLeft w:val="0"/>
          <w:marRight w:val="0"/>
          <w:marTop w:val="0"/>
          <w:marBottom w:val="0"/>
          <w:divBdr>
            <w:top w:val="none" w:sz="0" w:space="0" w:color="auto"/>
            <w:left w:val="none" w:sz="0" w:space="0" w:color="auto"/>
            <w:bottom w:val="none" w:sz="0" w:space="0" w:color="auto"/>
            <w:right w:val="none" w:sz="0" w:space="0" w:color="auto"/>
          </w:divBdr>
        </w:div>
        <w:div w:id="1800953418">
          <w:marLeft w:val="0"/>
          <w:marRight w:val="0"/>
          <w:marTop w:val="0"/>
          <w:marBottom w:val="0"/>
          <w:divBdr>
            <w:top w:val="none" w:sz="0" w:space="0" w:color="auto"/>
            <w:left w:val="none" w:sz="0" w:space="0" w:color="auto"/>
            <w:bottom w:val="none" w:sz="0" w:space="0" w:color="auto"/>
            <w:right w:val="none" w:sz="0" w:space="0" w:color="auto"/>
          </w:divBdr>
        </w:div>
        <w:div w:id="1350793445">
          <w:marLeft w:val="0"/>
          <w:marRight w:val="0"/>
          <w:marTop w:val="0"/>
          <w:marBottom w:val="0"/>
          <w:divBdr>
            <w:top w:val="none" w:sz="0" w:space="0" w:color="auto"/>
            <w:left w:val="none" w:sz="0" w:space="0" w:color="auto"/>
            <w:bottom w:val="none" w:sz="0" w:space="0" w:color="auto"/>
            <w:right w:val="none" w:sz="0" w:space="0" w:color="auto"/>
          </w:divBdr>
        </w:div>
      </w:divsChild>
    </w:div>
    <w:div w:id="425463119">
      <w:bodyDiv w:val="1"/>
      <w:marLeft w:val="0"/>
      <w:marRight w:val="0"/>
      <w:marTop w:val="0"/>
      <w:marBottom w:val="0"/>
      <w:divBdr>
        <w:top w:val="none" w:sz="0" w:space="0" w:color="auto"/>
        <w:left w:val="none" w:sz="0" w:space="0" w:color="auto"/>
        <w:bottom w:val="none" w:sz="0" w:space="0" w:color="auto"/>
        <w:right w:val="none" w:sz="0" w:space="0" w:color="auto"/>
      </w:divBdr>
      <w:divsChild>
        <w:div w:id="1071276016">
          <w:marLeft w:val="0"/>
          <w:marRight w:val="0"/>
          <w:marTop w:val="0"/>
          <w:marBottom w:val="0"/>
          <w:divBdr>
            <w:top w:val="none" w:sz="0" w:space="0" w:color="auto"/>
            <w:left w:val="none" w:sz="0" w:space="0" w:color="auto"/>
            <w:bottom w:val="none" w:sz="0" w:space="0" w:color="auto"/>
            <w:right w:val="none" w:sz="0" w:space="0" w:color="auto"/>
          </w:divBdr>
        </w:div>
      </w:divsChild>
    </w:div>
    <w:div w:id="436876046">
      <w:bodyDiv w:val="1"/>
      <w:marLeft w:val="0"/>
      <w:marRight w:val="0"/>
      <w:marTop w:val="0"/>
      <w:marBottom w:val="0"/>
      <w:divBdr>
        <w:top w:val="none" w:sz="0" w:space="0" w:color="auto"/>
        <w:left w:val="none" w:sz="0" w:space="0" w:color="auto"/>
        <w:bottom w:val="none" w:sz="0" w:space="0" w:color="auto"/>
        <w:right w:val="none" w:sz="0" w:space="0" w:color="auto"/>
      </w:divBdr>
    </w:div>
    <w:div w:id="960956316">
      <w:bodyDiv w:val="1"/>
      <w:marLeft w:val="0"/>
      <w:marRight w:val="0"/>
      <w:marTop w:val="0"/>
      <w:marBottom w:val="0"/>
      <w:divBdr>
        <w:top w:val="none" w:sz="0" w:space="0" w:color="auto"/>
        <w:left w:val="none" w:sz="0" w:space="0" w:color="auto"/>
        <w:bottom w:val="none" w:sz="0" w:space="0" w:color="auto"/>
        <w:right w:val="none" w:sz="0" w:space="0" w:color="auto"/>
      </w:divBdr>
      <w:divsChild>
        <w:div w:id="1061753885">
          <w:marLeft w:val="0"/>
          <w:marRight w:val="0"/>
          <w:marTop w:val="0"/>
          <w:marBottom w:val="0"/>
          <w:divBdr>
            <w:top w:val="none" w:sz="0" w:space="0" w:color="auto"/>
            <w:left w:val="none" w:sz="0" w:space="0" w:color="auto"/>
            <w:bottom w:val="none" w:sz="0" w:space="0" w:color="auto"/>
            <w:right w:val="none" w:sz="0" w:space="0" w:color="auto"/>
          </w:divBdr>
        </w:div>
        <w:div w:id="548539695">
          <w:marLeft w:val="0"/>
          <w:marRight w:val="0"/>
          <w:marTop w:val="0"/>
          <w:marBottom w:val="0"/>
          <w:divBdr>
            <w:top w:val="none" w:sz="0" w:space="0" w:color="auto"/>
            <w:left w:val="none" w:sz="0" w:space="0" w:color="auto"/>
            <w:bottom w:val="none" w:sz="0" w:space="0" w:color="auto"/>
            <w:right w:val="none" w:sz="0" w:space="0" w:color="auto"/>
          </w:divBdr>
        </w:div>
        <w:div w:id="1119490585">
          <w:marLeft w:val="0"/>
          <w:marRight w:val="0"/>
          <w:marTop w:val="0"/>
          <w:marBottom w:val="0"/>
          <w:divBdr>
            <w:top w:val="none" w:sz="0" w:space="0" w:color="auto"/>
            <w:left w:val="none" w:sz="0" w:space="0" w:color="auto"/>
            <w:bottom w:val="none" w:sz="0" w:space="0" w:color="auto"/>
            <w:right w:val="none" w:sz="0" w:space="0" w:color="auto"/>
          </w:divBdr>
        </w:div>
        <w:div w:id="1694458525">
          <w:marLeft w:val="0"/>
          <w:marRight w:val="0"/>
          <w:marTop w:val="0"/>
          <w:marBottom w:val="0"/>
          <w:divBdr>
            <w:top w:val="none" w:sz="0" w:space="0" w:color="auto"/>
            <w:left w:val="none" w:sz="0" w:space="0" w:color="auto"/>
            <w:bottom w:val="none" w:sz="0" w:space="0" w:color="auto"/>
            <w:right w:val="none" w:sz="0" w:space="0" w:color="auto"/>
          </w:divBdr>
        </w:div>
      </w:divsChild>
    </w:div>
    <w:div w:id="1314917901">
      <w:bodyDiv w:val="1"/>
      <w:marLeft w:val="0"/>
      <w:marRight w:val="0"/>
      <w:marTop w:val="0"/>
      <w:marBottom w:val="0"/>
      <w:divBdr>
        <w:top w:val="none" w:sz="0" w:space="0" w:color="auto"/>
        <w:left w:val="none" w:sz="0" w:space="0" w:color="auto"/>
        <w:bottom w:val="none" w:sz="0" w:space="0" w:color="auto"/>
        <w:right w:val="none" w:sz="0" w:space="0" w:color="auto"/>
      </w:divBdr>
    </w:div>
    <w:div w:id="18120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dc:creator>
  <cp:keywords/>
  <dc:description/>
  <cp:lastModifiedBy>Mabel</cp:lastModifiedBy>
  <cp:revision>4</cp:revision>
  <dcterms:created xsi:type="dcterms:W3CDTF">2017-07-18T03:12:00Z</dcterms:created>
  <dcterms:modified xsi:type="dcterms:W3CDTF">2017-07-24T19:35:00Z</dcterms:modified>
</cp:coreProperties>
</file>